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3E329" w14:textId="29324B5A" w:rsidR="002B5340" w:rsidRPr="005330C7" w:rsidRDefault="002B5340" w:rsidP="005833A4">
      <w:pPr>
        <w:pStyle w:val="NoSpacing"/>
        <w:rPr>
          <w:rFonts w:asciiTheme="minorHAnsi" w:hAnsiTheme="minorHAnsi" w:cstheme="minorHAnsi"/>
          <w:sz w:val="20"/>
          <w:szCs w:val="20"/>
        </w:rPr>
      </w:pPr>
    </w:p>
    <w:tbl>
      <w:tblPr>
        <w:tblW w:w="49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24"/>
        <w:gridCol w:w="1621"/>
        <w:gridCol w:w="1261"/>
      </w:tblGrid>
      <w:tr w:rsidR="009E2C80" w:rsidRPr="005330C7" w14:paraId="077F7A72" w14:textId="77777777" w:rsidTr="00FE2A8D">
        <w:trPr>
          <w:trHeight w:val="288"/>
          <w:jc w:val="center"/>
        </w:trPr>
        <w:tc>
          <w:tcPr>
            <w:tcW w:w="3654" w:type="pct"/>
            <w:shd w:val="clear" w:color="000000" w:fill="C0C0C0"/>
            <w:vAlign w:val="center"/>
            <w:hideMark/>
          </w:tcPr>
          <w:p w14:paraId="631456FE" w14:textId="77777777" w:rsidR="005833A4" w:rsidRPr="005330C7" w:rsidRDefault="005833A4" w:rsidP="00446F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330C7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t>Požadavek na funkcionalitu</w:t>
            </w:r>
          </w:p>
        </w:tc>
        <w:tc>
          <w:tcPr>
            <w:tcW w:w="757" w:type="pct"/>
            <w:shd w:val="clear" w:color="000000" w:fill="C0C0C0"/>
            <w:vAlign w:val="center"/>
            <w:hideMark/>
          </w:tcPr>
          <w:p w14:paraId="1E5A2DBC" w14:textId="77777777" w:rsidR="005833A4" w:rsidRPr="005330C7" w:rsidRDefault="005833A4" w:rsidP="00446F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330C7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t>Minimální požadavky</w:t>
            </w:r>
          </w:p>
        </w:tc>
        <w:tc>
          <w:tcPr>
            <w:tcW w:w="589" w:type="pct"/>
            <w:shd w:val="clear" w:color="000000" w:fill="C0C0C0"/>
            <w:vAlign w:val="center"/>
            <w:hideMark/>
          </w:tcPr>
          <w:p w14:paraId="04994883" w14:textId="77777777" w:rsidR="005833A4" w:rsidRPr="005330C7" w:rsidRDefault="005833A4" w:rsidP="00446F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330C7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t>Splňuje ANO/NE</w:t>
            </w:r>
          </w:p>
        </w:tc>
      </w:tr>
      <w:tr w:rsidR="009E2C80" w:rsidRPr="005330C7" w14:paraId="655DCEA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40892B60" w14:textId="77777777" w:rsidR="005833A4" w:rsidRPr="005330C7" w:rsidRDefault="005833A4" w:rsidP="00446F1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en-GB"/>
              </w:rPr>
              <w:t>Základní vlastnosti</w:t>
            </w:r>
          </w:p>
        </w:tc>
        <w:tc>
          <w:tcPr>
            <w:tcW w:w="757" w:type="pct"/>
            <w:shd w:val="clear" w:color="auto" w:fill="auto"/>
            <w:vAlign w:val="bottom"/>
            <w:hideMark/>
          </w:tcPr>
          <w:p w14:paraId="6951D20C" w14:textId="77777777" w:rsidR="005833A4" w:rsidRPr="005330C7" w:rsidRDefault="005833A4" w:rsidP="00446F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14:paraId="02F3FDD7" w14:textId="77777777" w:rsidR="005833A4" w:rsidRPr="005330C7" w:rsidRDefault="005833A4" w:rsidP="00446F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9E2C80" w:rsidRPr="005330C7" w14:paraId="2A6555A0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ACE1405" w14:textId="7E2F7EB4" w:rsidR="005833A4" w:rsidRPr="005330C7" w:rsidRDefault="005833A4" w:rsidP="00446F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Typ zařízení: L3 přepínač</w:t>
            </w:r>
          </w:p>
        </w:tc>
        <w:tc>
          <w:tcPr>
            <w:tcW w:w="757" w:type="pct"/>
            <w:shd w:val="clear" w:color="auto" w:fill="auto"/>
            <w:vAlign w:val="bottom"/>
            <w:hideMark/>
          </w:tcPr>
          <w:p w14:paraId="2EE2E081" w14:textId="139135BD" w:rsidR="005833A4" w:rsidRPr="005330C7" w:rsidRDefault="00C66E5F" w:rsidP="00446F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</w:t>
            </w:r>
            <w:r w:rsidR="005833A4"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14:paraId="50CB82CA" w14:textId="77777777" w:rsidR="005833A4" w:rsidRPr="005330C7" w:rsidRDefault="005833A4" w:rsidP="00446F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9E2C80" w:rsidRPr="005330C7" w14:paraId="78C2332D" w14:textId="77777777" w:rsidTr="00FE2A8D">
        <w:trPr>
          <w:trHeight w:val="287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1546DF58" w14:textId="5EB2F3B1" w:rsidR="00DC6495" w:rsidRPr="005330C7" w:rsidRDefault="00DC6495" w:rsidP="00446F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Maximální velikost zařízení: 1U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AF2E744" w14:textId="2D4A82D1" w:rsidR="005833A4" w:rsidRPr="005330C7" w:rsidRDefault="00C66E5F" w:rsidP="00446F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</w:t>
            </w:r>
            <w:r w:rsidR="005833A4"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339F13AA" w14:textId="77777777" w:rsidR="005833A4" w:rsidRPr="005330C7" w:rsidRDefault="005833A4" w:rsidP="00446F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C66E5F" w:rsidRPr="005330C7" w14:paraId="723799A6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10544DFA" w14:textId="73C00068" w:rsidR="00C66E5F" w:rsidRPr="005330C7" w:rsidRDefault="00C66E5F" w:rsidP="00446F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Počet 10/100/1000Mbit</w:t>
            </w: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/s</w:t>
            </w: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metalických portů</w:t>
            </w: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:</w:t>
            </w:r>
            <w:r w:rsidR="001A0BA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 xml:space="preserve"> </w:t>
            </w:r>
            <w:r w:rsidR="001A0BA0"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48x RJ45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D403A87" w14:textId="3A7C37B6" w:rsidR="00C66E5F" w:rsidRPr="005330C7" w:rsidRDefault="001A0BA0" w:rsidP="00B43D2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4120430" w14:textId="6B522F69" w:rsidR="00C66E5F" w:rsidRPr="005330C7" w:rsidRDefault="00C66E5F" w:rsidP="00C66E5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</w:rPr>
            </w:pPr>
          </w:p>
        </w:tc>
      </w:tr>
      <w:tr w:rsidR="00954FCE" w:rsidRPr="005330C7" w14:paraId="75DE2C4B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02FD0B28" w14:textId="5D954284" w:rsidR="00954FCE" w:rsidRPr="005330C7" w:rsidRDefault="00F71D2C" w:rsidP="00954FC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P</w:t>
            </w:r>
            <w:r w:rsidR="00954FCE"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očet 10Gbit/s SFP+ nezávislých optických portů s volitelným fyzickým rozhraním</w:t>
            </w:r>
            <w:r w:rsidR="00954FCE"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: 4xSFP+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0A19C8D" w14:textId="0284C9EC" w:rsidR="00954FCE" w:rsidRPr="005330C7" w:rsidRDefault="00954FCE" w:rsidP="00954FC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12FFAEB6" w14:textId="77777777" w:rsidR="00954FCE" w:rsidRPr="005330C7" w:rsidRDefault="00954FCE" w:rsidP="00C66E5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954FCE" w:rsidRPr="005330C7" w14:paraId="77C7217C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67563194" w14:textId="0C506A7F" w:rsidR="00954FCE" w:rsidRPr="005330C7" w:rsidRDefault="00954FCE" w:rsidP="00954FC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Interní AC napájecí zdroj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0B8F02D" w14:textId="77777777" w:rsidR="00954FCE" w:rsidRPr="005330C7" w:rsidRDefault="00954FCE" w:rsidP="00954FC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1E2E065" w14:textId="77777777" w:rsidR="00954FCE" w:rsidRPr="005330C7" w:rsidRDefault="00954FCE" w:rsidP="00C66E5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954FCE" w:rsidRPr="005330C7" w14:paraId="57BAF1C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69C81569" w14:textId="77777777" w:rsidR="00954FCE" w:rsidRPr="005330C7" w:rsidRDefault="00954FCE" w:rsidP="00954FC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Podpora </w:t>
            </w:r>
            <w:proofErr w:type="spellStart"/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PoE</w:t>
            </w:r>
            <w:proofErr w:type="spellEnd"/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přes kabely Cat3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45D46EF" w14:textId="1C5C6CB8" w:rsidR="00954FCE" w:rsidRPr="005330C7" w:rsidRDefault="00954FCE" w:rsidP="00954FC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29771059" w14:textId="4AF1AE01" w:rsidR="00954FCE" w:rsidRPr="005330C7" w:rsidRDefault="00954FCE" w:rsidP="00C66E5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954FCE" w:rsidRPr="005330C7" w14:paraId="16922EE2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66D13FB3" w14:textId="77777777" w:rsidR="00954FCE" w:rsidRPr="005330C7" w:rsidRDefault="00954FCE" w:rsidP="00954FC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Podpora </w:t>
            </w:r>
            <w:proofErr w:type="spellStart"/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PoE</w:t>
            </w:r>
            <w:proofErr w:type="spellEnd"/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+ dle standardu 802.3at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79313C8" w14:textId="77777777" w:rsidR="00954FCE" w:rsidRPr="005330C7" w:rsidRDefault="00954FCE" w:rsidP="00954FC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06AA6EB" w14:textId="77777777" w:rsidR="00954FCE" w:rsidRPr="005330C7" w:rsidRDefault="00954FCE" w:rsidP="00C66E5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954FCE" w:rsidRPr="005330C7" w14:paraId="7FD2829D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011D5FB6" w14:textId="62DB8ECF" w:rsidR="00954FCE" w:rsidRPr="005330C7" w:rsidRDefault="00954FCE" w:rsidP="00954FC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Dostupný výkon pro </w:t>
            </w:r>
            <w:proofErr w:type="spellStart"/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PoE</w:t>
            </w:r>
            <w:proofErr w:type="spellEnd"/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+ napájení</w:t>
            </w:r>
            <w:r w:rsidR="00C66E5F"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: </w:t>
            </w:r>
            <w:r w:rsidR="001A0BA0"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370 W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5607105" w14:textId="0121A52B" w:rsidR="00C66E5F" w:rsidRPr="005330C7" w:rsidRDefault="001A0BA0" w:rsidP="004B656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FDCAC7F" w14:textId="73C5FD68" w:rsidR="00C66E5F" w:rsidRPr="00760DD0" w:rsidRDefault="00C66E5F" w:rsidP="00760DD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118CF865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7484478" w14:textId="04972B73" w:rsidR="00F71D2C" w:rsidRPr="005330C7" w:rsidRDefault="00C6510E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highlight w:val="yellow"/>
                <w:lang w:eastAsia="cs-CZ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Podpora </w:t>
            </w:r>
            <w:proofErr w:type="spellStart"/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Perpetual</w:t>
            </w:r>
            <w:proofErr w:type="spellEnd"/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a Fast </w:t>
            </w:r>
            <w:proofErr w:type="spellStart"/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PoE</w:t>
            </w:r>
            <w:proofErr w:type="spellEnd"/>
          </w:p>
        </w:tc>
        <w:tc>
          <w:tcPr>
            <w:tcW w:w="757" w:type="pct"/>
            <w:shd w:val="clear" w:color="auto" w:fill="auto"/>
            <w:vAlign w:val="bottom"/>
          </w:tcPr>
          <w:p w14:paraId="1A777342" w14:textId="59A7714D" w:rsidR="00F71D2C" w:rsidRPr="005330C7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highlight w:val="yellow"/>
                <w:lang w:eastAsia="cs-CZ"/>
              </w:rPr>
            </w:pPr>
            <w:r w:rsidRPr="005330C7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38D5F46" w14:textId="0D97661C" w:rsidR="00F71D2C" w:rsidRPr="005330C7" w:rsidRDefault="00F71D2C" w:rsidP="00C6510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592D20FE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471481F2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Podpora </w:t>
            </w:r>
            <w:proofErr w:type="spellStart"/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Energy</w:t>
            </w:r>
            <w:proofErr w:type="spellEnd"/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Efficient</w:t>
            </w:r>
            <w:proofErr w:type="spellEnd"/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Ethernet (802.3az)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8C9E937" w14:textId="394AD9B9" w:rsidR="00F71D2C" w:rsidRPr="005330C7" w:rsidRDefault="00760DD0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a</w:t>
            </w:r>
            <w:r w:rsidR="00F71D2C" w:rsidRPr="005330C7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504EE0B" w14:textId="77777777" w:rsidR="00F71D2C" w:rsidRPr="005330C7" w:rsidRDefault="00F71D2C" w:rsidP="00C66E5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19D735D3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42BBB0CA" w14:textId="7E8CCE72" w:rsidR="00F71D2C" w:rsidRPr="001A0BA0" w:rsidRDefault="00F71D2C" w:rsidP="001A0BA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Minimální přepínací výkon</w:t>
            </w: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en-GB"/>
              </w:rPr>
              <w:t>:</w:t>
            </w:r>
            <w:r w:rsidR="001A0BA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en-GB"/>
              </w:rPr>
              <w:t xml:space="preserve"> </w:t>
            </w:r>
            <w:r w:rsidR="001A0BA0"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176 </w:t>
            </w:r>
            <w:proofErr w:type="spellStart"/>
            <w:r w:rsidR="001A0BA0"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Gbps</w:t>
            </w:r>
            <w:proofErr w:type="spellEnd"/>
          </w:p>
        </w:tc>
        <w:tc>
          <w:tcPr>
            <w:tcW w:w="757" w:type="pct"/>
            <w:shd w:val="clear" w:color="auto" w:fill="auto"/>
            <w:vAlign w:val="bottom"/>
            <w:hideMark/>
          </w:tcPr>
          <w:p w14:paraId="27E30128" w14:textId="6C53C04D" w:rsidR="00F71D2C" w:rsidRPr="005330C7" w:rsidRDefault="001A0BA0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  <w:p w14:paraId="4AB0159A" w14:textId="727865BC" w:rsidR="00F71D2C" w:rsidRPr="005330C7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14:paraId="60398604" w14:textId="0435063C" w:rsidR="00F71D2C" w:rsidRPr="005330C7" w:rsidRDefault="00F71D2C" w:rsidP="00760DD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3655341B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48A465CD" w14:textId="2D5DB6DE" w:rsidR="00F71D2C" w:rsidRPr="00760DD0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Minimální paketový výkon</w:t>
            </w: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en-GB"/>
              </w:rPr>
              <w:t>:</w:t>
            </w:r>
            <w:r w:rsidR="001A0BA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en-GB"/>
              </w:rPr>
              <w:t xml:space="preserve"> </w:t>
            </w:r>
            <w:r w:rsidR="001A0BA0"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130 </w:t>
            </w:r>
            <w:proofErr w:type="spellStart"/>
            <w:r w:rsidR="001A0BA0"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Mpps</w:t>
            </w:r>
            <w:proofErr w:type="spellEnd"/>
          </w:p>
        </w:tc>
        <w:tc>
          <w:tcPr>
            <w:tcW w:w="757" w:type="pct"/>
            <w:shd w:val="clear" w:color="auto" w:fill="auto"/>
            <w:vAlign w:val="bottom"/>
          </w:tcPr>
          <w:p w14:paraId="4C5B3318" w14:textId="1CBF0AD3" w:rsidR="00F71D2C" w:rsidRPr="005330C7" w:rsidRDefault="001A0BA0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1C3F9DB" w14:textId="0AED7AA2" w:rsidR="00F71D2C" w:rsidRPr="005330C7" w:rsidRDefault="00F71D2C" w:rsidP="004B656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</w:p>
        </w:tc>
      </w:tr>
      <w:tr w:rsidR="00F71D2C" w:rsidRPr="005330C7" w14:paraId="5ADA0E04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7DBCB8B6" w14:textId="65624E4F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Minimální paketový buffer: 8 MB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C071434" w14:textId="77777777" w:rsidR="00F71D2C" w:rsidRPr="005330C7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69EF2EB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11D04968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7A5897D3" w14:textId="65AE7A71" w:rsidR="004466CD" w:rsidRPr="00760DD0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Maximální hloubka přepínače</w:t>
            </w:r>
            <w:r w:rsidR="001A0BA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: </w:t>
            </w:r>
            <w:r w:rsidR="001A0BA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31 cm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33C57AD4" w14:textId="3EB58158" w:rsidR="004466CD" w:rsidRPr="005330C7" w:rsidRDefault="001A0BA0" w:rsidP="00760DD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3A05F68D" w14:textId="2C04721A" w:rsidR="004466CD" w:rsidRPr="004466CD" w:rsidRDefault="004466CD" w:rsidP="00760DD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3FF2A0A4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7E9CC783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en-GB"/>
              </w:rPr>
              <w:t>Vlastnosti stohování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F9ED749" w14:textId="77777777" w:rsidR="00F71D2C" w:rsidRPr="005330C7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BB5FE88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76894C25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A098985" w14:textId="45526A01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Podporovaný počet přepínačů ve stohu: 8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3AED9A45" w14:textId="77777777" w:rsidR="00F71D2C" w:rsidRPr="005330C7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8441292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36F41613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0C3B10DE" w14:textId="586F935D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 xml:space="preserve">Kapacita stohovacího propojení: 80 </w:t>
            </w:r>
            <w:proofErr w:type="spellStart"/>
            <w:r w:rsidRPr="005330C7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Gbps</w:t>
            </w:r>
            <w:proofErr w:type="spellEnd"/>
          </w:p>
        </w:tc>
        <w:tc>
          <w:tcPr>
            <w:tcW w:w="757" w:type="pct"/>
            <w:shd w:val="clear" w:color="auto" w:fill="auto"/>
            <w:vAlign w:val="bottom"/>
          </w:tcPr>
          <w:p w14:paraId="5102DE01" w14:textId="77777777" w:rsidR="00F71D2C" w:rsidRPr="005330C7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60B9F88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374A10AD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4CFF9F82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Stoh podporuje distribuované přepínaní paketů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5971872" w14:textId="77777777" w:rsidR="00F71D2C" w:rsidRPr="005330C7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10917534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6F5EF2AD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F6E8CF3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Podpora stohu na delší vzdálenost minimálně 100m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3F22006C" w14:textId="77777777" w:rsidR="00F71D2C" w:rsidRPr="005330C7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16770747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36D373BB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890C66B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Redundance řídícího prvku v rámci stohu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518BC2E" w14:textId="77777777" w:rsidR="00F71D2C" w:rsidRPr="005330C7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30F80B3A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5F2B9FB2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690BA798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Jednotná konfigurace stohu (IP adresa, správa, konfigurační soubor)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F296A2D" w14:textId="77777777" w:rsidR="00F71D2C" w:rsidRPr="005330C7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2DB3921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6654B401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79A617B" w14:textId="731C3376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Seskupení portů IEEE 802.3ad mezi různými prvky stohu (MC-LAG)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689A8226" w14:textId="77777777" w:rsidR="00F71D2C" w:rsidRPr="005330C7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A7FDD2D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735F2B61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A8A6E17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Podpora stohování různých typů přepínačů (</w:t>
            </w:r>
            <w:proofErr w:type="spellStart"/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PoE</w:t>
            </w:r>
            <w:proofErr w:type="spellEnd"/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, Non-</w:t>
            </w:r>
            <w:proofErr w:type="spellStart"/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PoE</w:t>
            </w:r>
            <w:proofErr w:type="spellEnd"/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, 24port, 48port)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BAE5F7F" w14:textId="269A2034" w:rsidR="00F71D2C" w:rsidRPr="005330C7" w:rsidRDefault="00C66E5F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3B923745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0C920591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51015DC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Stoh funguje jako jedno L3 zařízení (router, </w:t>
            </w:r>
            <w:proofErr w:type="spellStart"/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gateway</w:t>
            </w:r>
            <w:proofErr w:type="spellEnd"/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, peer) včetně podpory dynamických směrovacích protokolů jako je OSPF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52368DE" w14:textId="77777777" w:rsidR="00F71D2C" w:rsidRPr="005330C7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A7B0595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11245C9B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F7A205D" w14:textId="43D04982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cs-CZ"/>
              </w:rPr>
              <w:t>Funkce a protokoly</w:t>
            </w:r>
          </w:p>
        </w:tc>
        <w:tc>
          <w:tcPr>
            <w:tcW w:w="757" w:type="pct"/>
            <w:shd w:val="clear" w:color="auto" w:fill="auto"/>
            <w:vAlign w:val="bottom"/>
            <w:hideMark/>
          </w:tcPr>
          <w:p w14:paraId="6B387C0E" w14:textId="77777777" w:rsidR="00F71D2C" w:rsidRPr="005330C7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14:paraId="70FC10FB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F71D2C" w:rsidRPr="005330C7" w14:paraId="23844F12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3B015DAE" w14:textId="4C16EA9C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Podpora jumbo rámců včetně velikosti 9198 Byte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3E73BEF8" w14:textId="77777777" w:rsidR="00F71D2C" w:rsidRPr="005330C7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971F300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F71D2C" w:rsidRPr="005330C7" w14:paraId="7070B1E5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5DA39FC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Podpora linkové agregace IEEE 802.1AX</w:t>
            </w:r>
          </w:p>
        </w:tc>
        <w:tc>
          <w:tcPr>
            <w:tcW w:w="757" w:type="pct"/>
            <w:shd w:val="clear" w:color="auto" w:fill="auto"/>
            <w:vAlign w:val="bottom"/>
            <w:hideMark/>
          </w:tcPr>
          <w:p w14:paraId="3FEF4739" w14:textId="77777777" w:rsidR="00F71D2C" w:rsidRPr="005330C7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14:paraId="598C24E8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F71D2C" w:rsidRPr="005330C7" w14:paraId="59C416CA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E658153" w14:textId="29864233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Konfigurovatelné rozkládání LACP zátěže podle L2, L3 a L4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71F0C9F" w14:textId="77777777" w:rsidR="00F71D2C" w:rsidRPr="005330C7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D33DD78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</w:p>
        </w:tc>
      </w:tr>
      <w:tr w:rsidR="00F71D2C" w:rsidRPr="005330C7" w14:paraId="1AFA00AF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2AB2730" w14:textId="25DB19E4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Minimální počet LACP skupin/linek ve skupině: 32/8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B0B342F" w14:textId="77777777" w:rsidR="00F71D2C" w:rsidRPr="005330C7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7DD9716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D51728" w:rsidRPr="005330C7" w14:paraId="75561E8B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32999019" w14:textId="0C19E262" w:rsidR="00D51728" w:rsidRPr="005330C7" w:rsidRDefault="00D51728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Podpora LACP </w:t>
            </w:r>
            <w:proofErr w:type="spellStart"/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Fallback</w:t>
            </w:r>
            <w:proofErr w:type="spellEnd"/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(např. pro PXE </w:t>
            </w:r>
            <w:proofErr w:type="spellStart"/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boot</w:t>
            </w:r>
            <w:proofErr w:type="spellEnd"/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en-GB"/>
              </w:rPr>
              <w:t>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839E5EC" w14:textId="7C6C42DA" w:rsidR="00D51728" w:rsidRPr="005330C7" w:rsidRDefault="00D51728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0367C94" w14:textId="77777777" w:rsidR="00D51728" w:rsidRPr="005330C7" w:rsidRDefault="00D51728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2CA300DC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03F8FD50" w14:textId="688F52C1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Minimální počet záznamů v tabulce MAC adres: </w:t>
            </w:r>
            <w:r w:rsidR="00C6510E"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32</w:t>
            </w: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000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21AA156" w14:textId="77777777" w:rsidR="00F71D2C" w:rsidRPr="005330C7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2AC075B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2ED0650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0464B764" w14:textId="6F4E6A0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Minimální počet záznamů v tabulce ARP: 8 000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6DC2509" w14:textId="77777777" w:rsidR="00F71D2C" w:rsidRPr="005330C7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6859C77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39E2CA7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0BC0E204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Protokol pro definici šířených VLAN: MVRP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1AB5B78" w14:textId="77777777" w:rsidR="00F71D2C" w:rsidRPr="005330C7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25E0BDEC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1FF4CC1B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4C7E563A" w14:textId="0CB468B8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hAnsiTheme="minorHAnsi" w:cstheme="minorHAnsi"/>
                <w:sz w:val="20"/>
                <w:szCs w:val="20"/>
              </w:rPr>
              <w:t xml:space="preserve">Minimálně </w:t>
            </w:r>
            <w:r w:rsidR="00A024D0" w:rsidRPr="005330C7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5330C7">
              <w:rPr>
                <w:rFonts w:asciiTheme="minorHAnsi" w:hAnsiTheme="minorHAnsi" w:cstheme="minorHAnsi"/>
                <w:sz w:val="20"/>
                <w:szCs w:val="20"/>
              </w:rPr>
              <w:t>000 aktivních VLAN podle IEEE 802.1Q</w:t>
            </w:r>
          </w:p>
        </w:tc>
        <w:tc>
          <w:tcPr>
            <w:tcW w:w="757" w:type="pct"/>
            <w:shd w:val="clear" w:color="auto" w:fill="auto"/>
            <w:vAlign w:val="bottom"/>
            <w:hideMark/>
          </w:tcPr>
          <w:p w14:paraId="25BED9D8" w14:textId="77777777" w:rsidR="00F71D2C" w:rsidRPr="005330C7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14:paraId="25B80717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D2CF1" w:rsidRPr="005330C7" w14:paraId="624EB494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69D489DA" w14:textId="00728BD4" w:rsidR="000D2CF1" w:rsidRPr="005330C7" w:rsidRDefault="000D2CF1" w:rsidP="00F71D2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330C7">
              <w:rPr>
                <w:rFonts w:asciiTheme="minorHAnsi" w:hAnsiTheme="minorHAnsi" w:cstheme="minorHAnsi"/>
                <w:sz w:val="20"/>
                <w:szCs w:val="20"/>
              </w:rPr>
              <w:t>Tunelování 802.1Q v 802.1Q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9B969CE" w14:textId="3B6A3048" w:rsidR="000D2CF1" w:rsidRPr="005330C7" w:rsidRDefault="000D2CF1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91CD61B" w14:textId="77777777" w:rsidR="000D2CF1" w:rsidRPr="005330C7" w:rsidRDefault="000D2CF1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141099E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0D46FDFB" w14:textId="6295EB7B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330C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VLAN translace - swap 802.1Q tagů na </w:t>
            </w:r>
            <w:proofErr w:type="spellStart"/>
            <w:r w:rsidRPr="005330C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trunk</w:t>
            </w:r>
            <w:proofErr w:type="spellEnd"/>
            <w:r w:rsidRPr="005330C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 portu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78A354F" w14:textId="77777777" w:rsidR="00F71D2C" w:rsidRPr="005330C7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C2C2192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654570CA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BED3824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Podpora zařazování do VLAN podle standardu 802.1v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368F9545" w14:textId="77777777" w:rsidR="00F71D2C" w:rsidRPr="005330C7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3D5E49E3" w14:textId="77777777" w:rsidR="00F71D2C" w:rsidRPr="005330C7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42C631CC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3404E1BB" w14:textId="1A4F9CAF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Private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 VLAN včetně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primary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,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secondary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 a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community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 VLAN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3A548F70" w14:textId="7B3A9FCA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90F809F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6AFD31A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12DFCA1" w14:textId="19D04E18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Podpora VLAN-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group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pro rozkládání klientů přes více VLAN ID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6C417C36" w14:textId="6750AC28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274707A6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7B4FF727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75BE76A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 xml:space="preserve">IEEE 802.1s -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Multiple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Spanning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Tree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 a IEEE 802.1w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BC984CF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CF8AE9F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51A2129F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45C99ADD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STP instance per VLAN s 802.1Q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tagováním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BPDU (např. PVST+)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6246E853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54BA266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322839B0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72890BE0" w14:textId="5F1C444C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Detekce protilehlého zařízení pomocí LLDP, včetně LLDP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over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OoB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management port</w:t>
            </w:r>
          </w:p>
        </w:tc>
        <w:tc>
          <w:tcPr>
            <w:tcW w:w="757" w:type="pct"/>
            <w:shd w:val="clear" w:color="auto" w:fill="auto"/>
            <w:vAlign w:val="bottom"/>
            <w:hideMark/>
          </w:tcPr>
          <w:p w14:paraId="0E997768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14:paraId="30867AF8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F71D2C" w:rsidRPr="005330C7" w14:paraId="6BC8EFCA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02A33339" w14:textId="68800C13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Podpora LLDP</w:t>
            </w: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en-GB"/>
              </w:rPr>
              <w:t>-MED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9F0BC44" w14:textId="44B94C5A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33735D24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285875B6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4C39D440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Detekce jednosměrnosti optické linky (např. UDLD nebo ekvivalentní)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619087BF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0B484D4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116A1C3C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64A87F8A" w14:textId="70A03F4F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lastRenderedPageBreak/>
              <w:t xml:space="preserve">DHCP server a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relay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 pro IPv4 a IPv6</w:t>
            </w:r>
          </w:p>
        </w:tc>
        <w:tc>
          <w:tcPr>
            <w:tcW w:w="757" w:type="pct"/>
            <w:shd w:val="clear" w:color="auto" w:fill="auto"/>
            <w:vAlign w:val="bottom"/>
            <w:hideMark/>
          </w:tcPr>
          <w:p w14:paraId="2F31ADDC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14:paraId="1FE78F1D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405FCF0E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EC9F553" w14:textId="376CCACA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Podpora NTPv4 pro IPv4 a IPv6 včetně VRF a MD5 autentizace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4D54E97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634BDBD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50BED74F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184228E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hAnsiTheme="minorHAnsi" w:cstheme="minorHAnsi"/>
                <w:sz w:val="20"/>
                <w:szCs w:val="20"/>
              </w:rPr>
              <w:t xml:space="preserve">Funkce </w:t>
            </w:r>
            <w:proofErr w:type="spellStart"/>
            <w:r w:rsidRPr="002A2F04">
              <w:rPr>
                <w:rFonts w:asciiTheme="minorHAnsi" w:hAnsiTheme="minorHAnsi" w:cstheme="minorHAnsi"/>
                <w:sz w:val="20"/>
                <w:szCs w:val="20"/>
              </w:rPr>
              <w:t>mDNS</w:t>
            </w:r>
            <w:proofErr w:type="spellEnd"/>
            <w:r w:rsidRPr="002A2F04">
              <w:rPr>
                <w:rFonts w:asciiTheme="minorHAnsi" w:hAnsiTheme="minorHAnsi" w:cstheme="minorHAnsi"/>
                <w:sz w:val="20"/>
                <w:szCs w:val="20"/>
              </w:rPr>
              <w:t xml:space="preserve"> brány pro distribuci a filtraci </w:t>
            </w:r>
            <w:proofErr w:type="spellStart"/>
            <w:r w:rsidRPr="002A2F04">
              <w:rPr>
                <w:rFonts w:asciiTheme="minorHAnsi" w:hAnsiTheme="minorHAnsi" w:cstheme="minorHAnsi"/>
                <w:sz w:val="20"/>
                <w:szCs w:val="20"/>
              </w:rPr>
              <w:t>multicast</w:t>
            </w:r>
            <w:proofErr w:type="spellEnd"/>
            <w:r w:rsidRPr="002A2F04">
              <w:rPr>
                <w:rFonts w:asciiTheme="minorHAnsi" w:hAnsiTheme="minorHAnsi" w:cstheme="minorHAnsi"/>
                <w:sz w:val="20"/>
                <w:szCs w:val="20"/>
              </w:rPr>
              <w:t xml:space="preserve"> služeb napříč IP </w:t>
            </w:r>
            <w:proofErr w:type="spellStart"/>
            <w:r w:rsidRPr="002A2F04">
              <w:rPr>
                <w:rFonts w:asciiTheme="minorHAnsi" w:hAnsiTheme="minorHAnsi" w:cstheme="minorHAnsi"/>
                <w:sz w:val="20"/>
                <w:szCs w:val="20"/>
              </w:rPr>
              <w:t>subnety</w:t>
            </w:r>
            <w:proofErr w:type="spellEnd"/>
          </w:p>
        </w:tc>
        <w:tc>
          <w:tcPr>
            <w:tcW w:w="757" w:type="pct"/>
            <w:shd w:val="clear" w:color="auto" w:fill="auto"/>
            <w:vAlign w:val="bottom"/>
          </w:tcPr>
          <w:p w14:paraId="652E5476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3D6B1985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1A00044F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77BDEFC9" w14:textId="7852D391" w:rsidR="00F71D2C" w:rsidRPr="002A2F04" w:rsidRDefault="00F71D2C" w:rsidP="00F71D2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Podpora L3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routed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port </w:t>
            </w:r>
            <w:r w:rsidR="00F24E82"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a IP </w:t>
            </w:r>
            <w:proofErr w:type="spellStart"/>
            <w:r w:rsidR="00F24E82"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unnumbered</w:t>
            </w:r>
            <w:proofErr w:type="spellEnd"/>
            <w:r w:rsidR="00F24E82"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interface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CA4EA21" w14:textId="25711E48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DB6D46B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4B205592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4456E34A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Statické směrování IPv4 a IPv6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45A75CF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2D665D91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0F47965A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327FB056" w14:textId="55706EBB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Minimální počet IPv4 záznamů ve směrovací tabulce: </w:t>
            </w:r>
            <w:r w:rsidR="00A024D0"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2</w:t>
            </w: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000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679C951A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D10F9AE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68061E12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485FC433" w14:textId="011250FC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Minimální počet IPv6 záznamů ve směrovací tabulce: </w:t>
            </w:r>
            <w:r w:rsidR="00A024D0"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1</w:t>
            </w: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000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CF6B9A3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03C6547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2689A26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4DBC8B1B" w14:textId="74ED54FC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 xml:space="preserve">Dynamické směrování: RIP,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RIPng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, OSPFv2 včetně HMAC</w:t>
            </w: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val="en-US" w:eastAsia="en-GB"/>
              </w:rPr>
              <w:t>-SHA-384</w:t>
            </w: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, OSPFv3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5315A3B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15F77F3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1E3ECA93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17BEA76D" w14:textId="1299DF7C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Podpora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polic</w:t>
            </w:r>
            <w:r w:rsidR="00760DD0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y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based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routing</w:t>
            </w:r>
            <w:proofErr w:type="spellEnd"/>
          </w:p>
        </w:tc>
        <w:tc>
          <w:tcPr>
            <w:tcW w:w="757" w:type="pct"/>
            <w:shd w:val="clear" w:color="auto" w:fill="auto"/>
            <w:vAlign w:val="center"/>
          </w:tcPr>
          <w:p w14:paraId="0829B43A" w14:textId="6D6EE1A0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2F3CE51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1DEE166C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4B498831" w14:textId="51D2AD83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Podpora VRRPv2 a VRRPv3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5EFA99CA" w14:textId="1A575422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EEAB9FE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34D6179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341E70C4" w14:textId="2343522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Podpora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route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 map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0ED8D9E9" w14:textId="68B365AD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302C76CB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68BEBC98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077EC993" w14:textId="10ACB025" w:rsidR="00C74AAE" w:rsidRPr="002A2F04" w:rsidRDefault="00C74AAE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ECMP včetně možnosti konfigurace rozkládání zátěže podle L3 a L4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2607BDC8" w14:textId="2DF13D80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12087009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0FFA4F8A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F50AD39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IGMP v2 a v3, IGMP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snooping</w:t>
            </w:r>
            <w:proofErr w:type="spellEnd"/>
          </w:p>
        </w:tc>
        <w:tc>
          <w:tcPr>
            <w:tcW w:w="757" w:type="pct"/>
            <w:shd w:val="clear" w:color="auto" w:fill="auto"/>
            <w:vAlign w:val="bottom"/>
          </w:tcPr>
          <w:p w14:paraId="35124A0F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19AFFFF0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00E224B7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10CA2133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MLD v1 a v2, MLD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snooping</w:t>
            </w:r>
            <w:proofErr w:type="spellEnd"/>
          </w:p>
        </w:tc>
        <w:tc>
          <w:tcPr>
            <w:tcW w:w="757" w:type="pct"/>
            <w:shd w:val="clear" w:color="auto" w:fill="auto"/>
            <w:vAlign w:val="bottom"/>
          </w:tcPr>
          <w:p w14:paraId="3568609E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04F64FE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F71D2C" w:rsidRPr="005330C7" w14:paraId="450A826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7EA73C0C" w14:textId="4AE0DFF3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cs-CZ"/>
              </w:rPr>
              <w:t xml:space="preserve">Směrování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cs-CZ"/>
              </w:rPr>
              <w:t>multicast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cs-CZ"/>
              </w:rPr>
              <w:t xml:space="preserve">: PIM-DM, PIM-SM, </w:t>
            </w:r>
            <w:r w:rsidR="00F24E82" w:rsidRPr="002A2F0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cs-CZ"/>
              </w:rPr>
              <w:t xml:space="preserve">PIM-BIDIR, </w:t>
            </w:r>
            <w:r w:rsidRPr="002A2F0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cs-CZ"/>
              </w:rPr>
              <w:t>IPv6 PIM-SM, PIM-SSM, IPv6 PIM-SSM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70B79014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D1F4E45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3D814FF7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3F39CBB7" w14:textId="2265BBB1" w:rsidR="00ED1EE0" w:rsidRPr="002A2F04" w:rsidRDefault="00ED1EE0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Hardware podpora IPv4 a IPv6 ACL včetně podpory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object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group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pro IP adresy a porty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748EF98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341C51F7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045F8077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4E58B67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ACL definice na základě skupiny fyzických portů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521ABA3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7C24F0D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28287BB1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ED0076E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IN a OUT ACL aplikovatelný na interface, LAG, VLAN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6DB9FB9F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12F6FBD9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24C98E1F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69FAB3B1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DHCP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snooping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pro IPv4 a IPv6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1CC78F9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2C49C2F9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6F94FF85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635DEF8F" w14:textId="5E832409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HW ochrana proti zahlcení portu (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broadcast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/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multicast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/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unicast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) nastavitelná na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kbps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a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pps</w:t>
            </w:r>
            <w:proofErr w:type="spellEnd"/>
          </w:p>
        </w:tc>
        <w:tc>
          <w:tcPr>
            <w:tcW w:w="757" w:type="pct"/>
            <w:shd w:val="clear" w:color="auto" w:fill="auto"/>
            <w:vAlign w:val="bottom"/>
          </w:tcPr>
          <w:p w14:paraId="25BC38E9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0E01511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370A57D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421B830F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 xml:space="preserve">802.1X ověřování včetně více současných uživatelů na port, minimálně </w:t>
            </w: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32 uživatelů/port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347FA619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2013EA25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36F34A9E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2D8E179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Konfigurovatelná kombinace pořadí postupného ověřování zařízení na portu (IEEE 802.1x, MAC adresou)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54E96ED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300F63C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65433D17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E825BAD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Dynamické zařazování do VLAN a přidělení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QoS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podle RFC 4675</w:t>
            </w:r>
          </w:p>
        </w:tc>
        <w:tc>
          <w:tcPr>
            <w:tcW w:w="757" w:type="pct"/>
            <w:shd w:val="clear" w:color="auto" w:fill="auto"/>
            <w:vAlign w:val="bottom"/>
            <w:hideMark/>
          </w:tcPr>
          <w:p w14:paraId="5A03D23D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14:paraId="5FA5588F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3A875F54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F8B7EB5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 xml:space="preserve">802.1X s podporou odlišných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Preauth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 xml:space="preserve"> VLAN,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Fail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 xml:space="preserve"> VLAN,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Critical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 xml:space="preserve"> VLAN a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Critical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voice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 xml:space="preserve"> VLAN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588E06A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F16033E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934B3B" w:rsidRPr="005330C7" w14:paraId="2300F817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0E884B03" w14:textId="773A5967" w:rsidR="00934B3B" w:rsidRPr="002A2F04" w:rsidRDefault="00934B3B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hAnsiTheme="minorHAnsi" w:cstheme="minorHAnsi"/>
                <w:sz w:val="20"/>
                <w:szCs w:val="20"/>
              </w:rPr>
              <w:t>802.1X a MAC ověřování pomocí odlišných RADIUS serverů aplikované na různé skupiny portů přepínače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DB27514" w14:textId="11470639" w:rsidR="00934B3B" w:rsidRPr="002A2F04" w:rsidRDefault="00934B3B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2424293" w14:textId="77777777" w:rsidR="00934B3B" w:rsidRPr="002A2F04" w:rsidRDefault="00934B3B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14A411B1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7660F274" w14:textId="109D91CC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Uživatelské role definujících pro konkrétní uživatele více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tagovaných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či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netagovaných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VLAN, ACL,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QoS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politiky a SDN tunely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0423D49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835D7CA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7E2D5D8D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754762B8" w14:textId="2F1546B0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Uživatelské role definované lokálně v přepínači, jejich aplikace dle výsledku autorizace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EA31CF9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29B62E2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1F94FB8A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D6AE82E" w14:textId="06F5ED2D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Uživatelské role dynamicky stahovatelné z RADIUS, jejich aplikace dle výsledku autorizace 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959ED39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9EE8C9C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29C2D4AC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371ECE50" w14:textId="618FD4FE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Tunelování uživatelského provozu do L2 GRE tunelů - schopnost izolovat více koncových zařízení na jednom portu do unikátních tunelů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33DD94A0" w14:textId="1084AD20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69B957E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4EA17FA8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7AB468E8" w14:textId="4CF2673C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Přiřazení koncového zařízení do tunelu na základě výsledku autorizace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6298A02" w14:textId="0A6F54FF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32A06723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4199AC41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EBA7811" w14:textId="69AAD299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Podpora bezpečného transportu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Dynamic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ACL během 802.1X, např. pomocí SSL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29CEC08" w14:textId="595E38E9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1917D02A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6601A8" w:rsidRPr="005330C7" w14:paraId="3F003744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1683B8B3" w14:textId="478F2426" w:rsidR="006601A8" w:rsidRPr="002A2F04" w:rsidRDefault="006601A8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Profilování</w:t>
            </w:r>
            <w:r w:rsidR="00934B3B"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zařízení pomocí síťových otisků DHCP, HTTP, CDP, LLDP a jejich přenos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RADIUS</w:t>
            </w:r>
            <w:r w:rsidR="00F350A6"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em</w:t>
            </w:r>
            <w:proofErr w:type="spellEnd"/>
          </w:p>
        </w:tc>
        <w:tc>
          <w:tcPr>
            <w:tcW w:w="757" w:type="pct"/>
            <w:shd w:val="clear" w:color="auto" w:fill="auto"/>
            <w:vAlign w:val="bottom"/>
          </w:tcPr>
          <w:p w14:paraId="565175BB" w14:textId="5DDB3E9C" w:rsidR="006601A8" w:rsidRPr="002A2F04" w:rsidRDefault="006601A8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E1E6473" w14:textId="77777777" w:rsidR="006601A8" w:rsidRPr="002A2F04" w:rsidRDefault="006601A8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6CCB87CE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31829FD2" w14:textId="0C60EF8D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Podpora IPv6 RA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Guard</w:t>
            </w:r>
            <w:proofErr w:type="spellEnd"/>
            <w:r w:rsidR="0074023F"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, DHCPv6 </w:t>
            </w:r>
            <w:proofErr w:type="spellStart"/>
            <w:r w:rsidR="0074023F"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Guard</w:t>
            </w:r>
            <w:proofErr w:type="spellEnd"/>
            <w:r w:rsidR="0074023F"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a IPv6 </w:t>
            </w:r>
            <w:proofErr w:type="spellStart"/>
            <w:r w:rsidR="0074023F"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Destination</w:t>
            </w:r>
            <w:proofErr w:type="spellEnd"/>
            <w:r w:rsidR="0074023F"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74023F"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Guard</w:t>
            </w:r>
            <w:proofErr w:type="spellEnd"/>
          </w:p>
        </w:tc>
        <w:tc>
          <w:tcPr>
            <w:tcW w:w="757" w:type="pct"/>
            <w:shd w:val="clear" w:color="auto" w:fill="auto"/>
            <w:vAlign w:val="bottom"/>
          </w:tcPr>
          <w:p w14:paraId="7B3A0816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C553B29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754707AF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725EA0A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IP source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guard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/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dynamic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IP lockdown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64905361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14:paraId="0FDB9099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4D5A3661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40FEB711" w14:textId="308AF614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Ochrana ARP protokolu (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Dynamic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ARP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protection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nebo funkčně ekvivalentní)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6C1CFA3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4474621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1A96B80E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C132893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 xml:space="preserve">Port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security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 xml:space="preserve"> - omezení počtu MAC adres na port, statické MAC,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sticky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 xml:space="preserve"> MAC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660866D7" w14:textId="77777777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14:paraId="6B5E4555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598A2E4D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1E1B3E2D" w14:textId="251F1B63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cs-CZ"/>
              </w:rPr>
              <w:t xml:space="preserve">BPDU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cs-CZ"/>
              </w:rPr>
              <w:t>guard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cs-CZ"/>
              </w:rPr>
              <w:t xml:space="preserve"> a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cs-CZ"/>
              </w:rPr>
              <w:t>Root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cs-CZ"/>
              </w:rPr>
              <w:t>guard</w:t>
            </w:r>
            <w:proofErr w:type="spellEnd"/>
          </w:p>
        </w:tc>
        <w:tc>
          <w:tcPr>
            <w:tcW w:w="757" w:type="pct"/>
            <w:shd w:val="clear" w:color="auto" w:fill="auto"/>
            <w:vAlign w:val="bottom"/>
          </w:tcPr>
          <w:p w14:paraId="162D09CF" w14:textId="27A5D0EC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8DE0C49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71D2C" w:rsidRPr="005330C7" w14:paraId="6C8D989F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C42EB5A" w14:textId="3C2ACB59" w:rsidR="00F71D2C" w:rsidRPr="002A2F04" w:rsidRDefault="00675C1B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HW a SW podpora VXLAN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E4BCB58" w14:textId="317F4278" w:rsidR="00F71D2C" w:rsidRPr="002A2F04" w:rsidRDefault="00F71D2C" w:rsidP="00F71D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CC494D0" w14:textId="77777777" w:rsidR="00F71D2C" w:rsidRPr="002A2F04" w:rsidRDefault="00F71D2C" w:rsidP="00F71D2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934B3B" w:rsidRPr="005330C7" w14:paraId="6F1FA442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FBE668D" w14:textId="557EB7B0" w:rsidR="00934B3B" w:rsidRPr="002A2F04" w:rsidRDefault="00934B3B" w:rsidP="00934B3B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Podpora Group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based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policy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pro VXLAN (VXLAN GBP)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6711DBE" w14:textId="2CECFE4E" w:rsidR="00934B3B" w:rsidRPr="002A2F04" w:rsidRDefault="00934B3B" w:rsidP="00934B3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C8ED8CA" w14:textId="77777777" w:rsidR="00934B3B" w:rsidRPr="002A2F04" w:rsidRDefault="00934B3B" w:rsidP="00934B3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934B3B" w:rsidRPr="005330C7" w14:paraId="2E11FA90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31FB366" w14:textId="77777777" w:rsidR="00934B3B" w:rsidRPr="002A2F04" w:rsidRDefault="00934B3B" w:rsidP="00934B3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 xml:space="preserve">Konfigurovatelná ochrana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control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 xml:space="preserve"> plane (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CoPP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 xml:space="preserve">) před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DoS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 xml:space="preserve"> útoky na CPU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2322062" w14:textId="77777777" w:rsidR="00934B3B" w:rsidRPr="002A2F04" w:rsidRDefault="00934B3B" w:rsidP="00934B3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14:paraId="2810F84A" w14:textId="77777777" w:rsidR="00934B3B" w:rsidRPr="002A2F04" w:rsidRDefault="00934B3B" w:rsidP="00934B3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934B3B" w:rsidRPr="005330C7" w14:paraId="7B70CA7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6C6F69C3" w14:textId="31146E48" w:rsidR="00934B3B" w:rsidRPr="002A2F04" w:rsidRDefault="00934B3B" w:rsidP="00934B3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Vynucení zadat heslo administrátora a nastavitelná politika komplexity hesla přímo na přepínači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9394698" w14:textId="7AB3CC3C" w:rsidR="00934B3B" w:rsidRPr="002A2F04" w:rsidRDefault="00934B3B" w:rsidP="00934B3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555E64B" w14:textId="77777777" w:rsidR="00934B3B" w:rsidRPr="002A2F04" w:rsidRDefault="00934B3B" w:rsidP="00934B3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934B3B" w:rsidRPr="005330C7" w14:paraId="6570F2FC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02C62B53" w14:textId="77777777" w:rsidR="00934B3B" w:rsidRPr="002A2F04" w:rsidRDefault="00934B3B" w:rsidP="00934B3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Možnost instalace vlastního certifikátu včetně podpory </w:t>
            </w: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Enrollment over Secure Transport (EST)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778CDCC" w14:textId="77777777" w:rsidR="00934B3B" w:rsidRPr="002A2F04" w:rsidRDefault="00934B3B" w:rsidP="00934B3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07BB8E5" w14:textId="77777777" w:rsidR="00934B3B" w:rsidRPr="002A2F04" w:rsidRDefault="00934B3B" w:rsidP="00934B3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934B3B" w:rsidRPr="005330C7" w14:paraId="6FBA2812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19818905" w14:textId="6B4D193C" w:rsidR="00934B3B" w:rsidRPr="002A2F04" w:rsidRDefault="00934B3B" w:rsidP="00934B3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hAnsiTheme="minorHAnsi" w:cstheme="minorHAnsi"/>
                <w:sz w:val="20"/>
                <w:szCs w:val="20"/>
              </w:rPr>
              <w:t xml:space="preserve">TACACS+ a RADIUS klient pro AAA (autentizace, autorizace, </w:t>
            </w:r>
            <w:proofErr w:type="spellStart"/>
            <w:r w:rsidRPr="002A2F04">
              <w:rPr>
                <w:rFonts w:asciiTheme="minorHAnsi" w:hAnsiTheme="minorHAnsi" w:cstheme="minorHAnsi"/>
                <w:sz w:val="20"/>
                <w:szCs w:val="20"/>
              </w:rPr>
              <w:t>accounting</w:t>
            </w:r>
            <w:proofErr w:type="spellEnd"/>
            <w:r w:rsidRPr="002A2F04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9723765" w14:textId="16C97A92" w:rsidR="00934B3B" w:rsidRPr="002A2F04" w:rsidRDefault="00934B3B" w:rsidP="00934B3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DC3E878" w14:textId="77777777" w:rsidR="00934B3B" w:rsidRPr="002A2F04" w:rsidRDefault="00934B3B" w:rsidP="00934B3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934B3B" w:rsidRPr="005330C7" w14:paraId="147BC398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33B575B8" w14:textId="20DE215A" w:rsidR="00934B3B" w:rsidRPr="002A2F04" w:rsidRDefault="00934B3B" w:rsidP="00934B3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Aktivní monitoring dostupnosti RADIUS a TACACS+ přednastaveným jménem a heslem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371D57B" w14:textId="714FFC2C" w:rsidR="00934B3B" w:rsidRPr="002A2F04" w:rsidRDefault="00934B3B" w:rsidP="00934B3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117AE05" w14:textId="77777777" w:rsidR="00934B3B" w:rsidRPr="002A2F04" w:rsidRDefault="00934B3B" w:rsidP="00934B3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934B3B" w:rsidRPr="005330C7" w14:paraId="52CC3460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36F518A1" w14:textId="231904D8" w:rsidR="00934B3B" w:rsidRPr="002A2F04" w:rsidRDefault="00934B3B" w:rsidP="00934B3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lastRenderedPageBreak/>
              <w:t xml:space="preserve">Podpora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Radius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over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 TLS (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RadSec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3BEA0DE" w14:textId="6CFE150B" w:rsidR="00934B3B" w:rsidRPr="002A2F04" w:rsidRDefault="00934B3B" w:rsidP="00934B3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32E5051" w14:textId="77777777" w:rsidR="00934B3B" w:rsidRPr="002A2F04" w:rsidRDefault="00934B3B" w:rsidP="00934B3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934B3B" w:rsidRPr="005330C7" w14:paraId="005A935A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1CDA2899" w14:textId="53E66970" w:rsidR="00934B3B" w:rsidRPr="002A2F04" w:rsidRDefault="00934B3B" w:rsidP="00934B3B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Podpora RADIUS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CoA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(RFC3576)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8543E8F" w14:textId="0D263587" w:rsidR="00934B3B" w:rsidRPr="002A2F04" w:rsidRDefault="00934B3B" w:rsidP="00934B3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2F0F101" w14:textId="77777777" w:rsidR="00934B3B" w:rsidRPr="002A2F04" w:rsidRDefault="00934B3B" w:rsidP="00934B3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934B3B" w:rsidRPr="005330C7" w14:paraId="68E219CA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66B1BA14" w14:textId="1FA68094" w:rsidR="00934B3B" w:rsidRPr="002A2F04" w:rsidRDefault="00934B3B" w:rsidP="00934B3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802.1x autentizace přepínače vůči nadřazenému přepínači s podporou EAP-TLS a EAP-MD5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4B3C8973" w14:textId="519F698F" w:rsidR="00934B3B" w:rsidRPr="002A2F04" w:rsidRDefault="00934B3B" w:rsidP="00934B3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C71E81A" w14:textId="77777777" w:rsidR="00934B3B" w:rsidRPr="002A2F04" w:rsidRDefault="00934B3B" w:rsidP="00934B3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934B3B" w:rsidRPr="005330C7" w14:paraId="1BD063C6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7F2C160C" w14:textId="531B03C4" w:rsidR="00934B3B" w:rsidRPr="002A2F04" w:rsidRDefault="00934B3B" w:rsidP="00934B3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</w:pP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QoS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ochrana před zahlcením WRED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5956BF9F" w14:textId="1AAE4781" w:rsidR="00934B3B" w:rsidRPr="002A2F04" w:rsidRDefault="00934B3B" w:rsidP="00934B3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0021AF0" w14:textId="77777777" w:rsidR="00934B3B" w:rsidRPr="002A2F04" w:rsidRDefault="00934B3B" w:rsidP="00934B3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934B3B" w:rsidRPr="005330C7" w14:paraId="4012D2B7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362BDA3F" w14:textId="1C479C0C" w:rsidR="00934B3B" w:rsidRPr="002A2F04" w:rsidRDefault="00D71B2C" w:rsidP="00934B3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Minimálně 8 front pro IEEE 802.1p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4B608258" w14:textId="014CA200" w:rsidR="00934B3B" w:rsidRPr="002A2F04" w:rsidRDefault="00934B3B" w:rsidP="00934B3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075538B" w14:textId="77777777" w:rsidR="00934B3B" w:rsidRPr="002A2F04" w:rsidRDefault="00934B3B" w:rsidP="00934B3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934B3B" w:rsidRPr="005330C7" w14:paraId="37399537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73F33D97" w14:textId="77777777" w:rsidR="00934B3B" w:rsidRPr="002A2F04" w:rsidRDefault="00934B3B" w:rsidP="00934B3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en-GB"/>
              </w:rPr>
              <w:t>Management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58ECFC0" w14:textId="56E51C97" w:rsidR="00934B3B" w:rsidRPr="002A2F04" w:rsidRDefault="00934B3B" w:rsidP="00934B3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2C4E95E" w14:textId="77777777" w:rsidR="00934B3B" w:rsidRPr="002A2F04" w:rsidRDefault="00934B3B" w:rsidP="00934B3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350A6" w:rsidRPr="005330C7" w14:paraId="44CC8C04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795CD648" w14:textId="2E7554BA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CLI formou RJ45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serial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konsole port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995789F" w14:textId="664020A3" w:rsidR="00F350A6" w:rsidRPr="002A2F04" w:rsidRDefault="00F350A6" w:rsidP="00F350A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6415E53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350A6" w:rsidRPr="005330C7" w14:paraId="7D52F96F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1DCA4A5C" w14:textId="7BF78D0D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CLI formou 1x USB-C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console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port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4937D2A" w14:textId="62EB2A20" w:rsidR="00F350A6" w:rsidRPr="002A2F04" w:rsidRDefault="00F350A6" w:rsidP="00F350A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935BAFA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350A6" w:rsidRPr="005330C7" w14:paraId="7702A0EE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13D77F3" w14:textId="1B8C0153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Podpora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bluetooth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 sériové konzole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E2F656A" w14:textId="77777777" w:rsidR="00F350A6" w:rsidRPr="002A2F04" w:rsidRDefault="00F350A6" w:rsidP="00F350A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B527FEF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350A6" w:rsidRPr="005330C7" w14:paraId="5DCDC716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3AE4B1A3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Konfigurace zařízení v člověku čitelné textové formě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27F98B2" w14:textId="77777777" w:rsidR="00F350A6" w:rsidRPr="002A2F04" w:rsidRDefault="00F350A6" w:rsidP="00F350A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2411E6BE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350A6" w:rsidRPr="005330C7" w14:paraId="64E06730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3A5B7C72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OoB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 management formou portu RJ45 s podporou ethernetu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62C1F901" w14:textId="77777777" w:rsidR="00F350A6" w:rsidRPr="002A2F04" w:rsidRDefault="00F350A6" w:rsidP="00F350A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bottom"/>
          </w:tcPr>
          <w:p w14:paraId="467A822A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</w:p>
        </w:tc>
      </w:tr>
      <w:tr w:rsidR="00F350A6" w:rsidRPr="005330C7" w14:paraId="553FDCF5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0FE385CA" w14:textId="624C7298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USB port pro přenos konfigurace a firmware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69058B2" w14:textId="77777777" w:rsidR="00F350A6" w:rsidRPr="002A2F04" w:rsidRDefault="00F350A6" w:rsidP="00F350A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AA774FE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350A6" w:rsidRPr="005330C7" w14:paraId="0D459D51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0E0C950C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Podpora IPv4 a IPv6 management</w:t>
            </w: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val="en-US" w:eastAsia="cs-CZ"/>
              </w:rPr>
              <w:t xml:space="preserve">: </w:t>
            </w: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SSHv2 server, HTTPS server, SFTP a SCP klient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13BEB25F" w14:textId="77777777" w:rsidR="00F350A6" w:rsidRPr="002A2F04" w:rsidRDefault="00F350A6" w:rsidP="00F350A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15CDA528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350A6" w:rsidRPr="005330C7" w14:paraId="36689786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1CD7C291" w14:textId="6589D308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Dvou-faktorová autentizace pro SSH a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WebGUI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 přihlášení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1C4FE4B5" w14:textId="3C5C5C3B" w:rsidR="00F350A6" w:rsidRPr="002A2F04" w:rsidRDefault="00F350A6" w:rsidP="00F350A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005B7CA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350A6" w:rsidRPr="005330C7" w14:paraId="1444414A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42B0DF3A" w14:textId="3849A35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Kryptografické SSH algoritmy</w:t>
            </w: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: AES</w:t>
            </w: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256, HMAC-SHA2-256, </w:t>
            </w:r>
            <w:r w:rsidRPr="002A2F04">
              <w:rPr>
                <w:rFonts w:asciiTheme="minorHAnsi" w:hAnsiTheme="minorHAnsi" w:cstheme="minorHAnsi"/>
                <w:sz w:val="20"/>
                <w:szCs w:val="20"/>
              </w:rPr>
              <w:t>DH s klíčem 3072bit a vyšší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67093C2" w14:textId="77777777" w:rsidR="00F350A6" w:rsidRPr="002A2F04" w:rsidRDefault="00F350A6" w:rsidP="00F350A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7E12B3A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350A6" w:rsidRPr="005330C7" w14:paraId="758E75CD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17DE3FE5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Podpora SNMPv2c a SNMPv3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445E319" w14:textId="77777777" w:rsidR="00F350A6" w:rsidRPr="002A2F04" w:rsidRDefault="00F350A6" w:rsidP="00F350A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82604AE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350A6" w:rsidRPr="005330C7" w14:paraId="5D101848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754A3D91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Možnost omezení přístupu k managementu (SSH, SNMP) pomocí ACL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3C28ECDF" w14:textId="77777777" w:rsidR="00F350A6" w:rsidRPr="002A2F04" w:rsidRDefault="00F350A6" w:rsidP="00F350A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913F0F8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350A6" w:rsidRPr="005330C7" w14:paraId="747184EA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3941E020" w14:textId="1EF5AE13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Lokálně vynucené RBAC na úrovni přepínače pro administrátory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F4007CA" w14:textId="71453DE6" w:rsidR="00F350A6" w:rsidRPr="002A2F04" w:rsidRDefault="00F350A6" w:rsidP="00F350A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67793E5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350A6" w:rsidRPr="005330C7" w14:paraId="52B7C197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7637DBB7" w14:textId="39FA5A72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Podpora aktualizací běžícího software bez nutnosti restartovat systém - Hot-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Patching</w:t>
            </w:r>
            <w:proofErr w:type="spellEnd"/>
          </w:p>
        </w:tc>
        <w:tc>
          <w:tcPr>
            <w:tcW w:w="757" w:type="pct"/>
            <w:shd w:val="clear" w:color="auto" w:fill="auto"/>
            <w:vAlign w:val="bottom"/>
          </w:tcPr>
          <w:p w14:paraId="57F4E37B" w14:textId="629F2391" w:rsidR="00F350A6" w:rsidRPr="002A2F04" w:rsidRDefault="00F350A6" w:rsidP="00F350A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8C7C404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350A6" w:rsidRPr="005330C7" w14:paraId="35B23737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663722DC" w14:textId="703D6A79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Dualní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flash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image - podpora dvou nezávislých verzí operačního systému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6C414E9A" w14:textId="7F2A8669" w:rsidR="00F350A6" w:rsidRPr="002A2F04" w:rsidRDefault="00F350A6" w:rsidP="00F350A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20714D61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350A6" w:rsidRPr="005330C7" w14:paraId="7083443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0B8B1CCB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Konfigurační změny pomocí naplánovaných pracovních úloh (Job scheduler)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2DC51AA" w14:textId="77777777" w:rsidR="00F350A6" w:rsidRPr="002A2F04" w:rsidRDefault="00F350A6" w:rsidP="00F350A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935D043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350A6" w:rsidRPr="005330C7" w14:paraId="12F7D29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FB7DBC4" w14:textId="351C827E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TCP a UDP SYSLOG pro IPv4 a IPv6 s možností logováni do více SYSLOG serverů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B76D036" w14:textId="77777777" w:rsidR="00F350A6" w:rsidRPr="002A2F04" w:rsidRDefault="00F350A6" w:rsidP="00F350A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81E7193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350A6" w:rsidRPr="005330C7" w14:paraId="38ECFD5F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6A3E965C" w14:textId="685DA42E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Podpora </w:t>
            </w:r>
            <w:r w:rsidRPr="002A2F04">
              <w:rPr>
                <w:rFonts w:asciiTheme="minorHAnsi" w:hAnsiTheme="minorHAnsi" w:cstheme="minorHAnsi"/>
                <w:sz w:val="20"/>
                <w:szCs w:val="20"/>
              </w:rPr>
              <w:t xml:space="preserve">SYSLOG </w:t>
            </w:r>
            <w:proofErr w:type="spellStart"/>
            <w:r w:rsidRPr="002A2F04">
              <w:rPr>
                <w:rFonts w:asciiTheme="minorHAnsi" w:hAnsiTheme="minorHAnsi" w:cstheme="minorHAnsi"/>
                <w:sz w:val="20"/>
                <w:szCs w:val="20"/>
              </w:rPr>
              <w:t>over</w:t>
            </w:r>
            <w:proofErr w:type="spellEnd"/>
            <w:r w:rsidRPr="002A2F04">
              <w:rPr>
                <w:rFonts w:asciiTheme="minorHAnsi" w:hAnsiTheme="minorHAnsi" w:cstheme="minorHAnsi"/>
                <w:sz w:val="20"/>
                <w:szCs w:val="20"/>
              </w:rPr>
              <w:t xml:space="preserve"> TLS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E1B43A6" w14:textId="0DDF7C16" w:rsidR="00F350A6" w:rsidRPr="002A2F04" w:rsidRDefault="00F350A6" w:rsidP="00F350A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6FF3DA6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350A6" w:rsidRPr="005330C7" w14:paraId="0682522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4856E1EB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Podpora automatických i manuálních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snapshotů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 systému a možnost automatického obnovení předchozí konfigurace v případě konfigurační chyby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825BFE6" w14:textId="77777777" w:rsidR="00F350A6" w:rsidRPr="002A2F04" w:rsidRDefault="00F350A6" w:rsidP="00F350A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B3FB7FD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350A6" w:rsidRPr="005330C7" w14:paraId="4B3B4E6C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50969C13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Podpora standardního Linux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Shellu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 </w:t>
            </w: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val="en-US" w:eastAsia="cs-CZ"/>
              </w:rPr>
              <w:t xml:space="preserve">(BASH) pro debugging a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val="en-US" w:eastAsia="cs-CZ"/>
              </w:rPr>
              <w:t>skripto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vání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3CEE730C" w14:textId="77777777" w:rsidR="00F350A6" w:rsidRPr="002A2F04" w:rsidRDefault="00F350A6" w:rsidP="00F350A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22C06DA6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350A6" w:rsidRPr="005330C7" w14:paraId="37C212A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3D3C6C43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Podpora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skripování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 v jazyce Python – lokální interpret jazyka v přepínači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521216D0" w14:textId="77777777" w:rsidR="00F350A6" w:rsidRPr="002A2F04" w:rsidRDefault="00F350A6" w:rsidP="00F350A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1B02068D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350A6" w:rsidRPr="005330C7" w14:paraId="0C18C141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0705E01" w14:textId="2F5F3094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Možnost vytváření vlastních diagnostických a korelačních skriptů a jejich grafických interpretací v jazyce Python (korelace libovolných událostí a hodnot v podobě grafů)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1D309BC" w14:textId="39020CE7" w:rsidR="00F350A6" w:rsidRPr="002A2F04" w:rsidRDefault="00F350A6" w:rsidP="00F350A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8291BB4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350A6" w:rsidRPr="005330C7" w14:paraId="5A631EAD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ECD27EB" w14:textId="14DD06B8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Grafické rozhraní pro vynášení výsledků monitorování a analytických skriptů - možnost vynášení stavu monitorovaných metrik do grafů atp.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F8135C5" w14:textId="26D388EF" w:rsidR="00F350A6" w:rsidRPr="002A2F04" w:rsidRDefault="00F350A6" w:rsidP="00F350A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AF88069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350A6" w:rsidRPr="005330C7" w14:paraId="3008DA50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ABF8C71" w14:textId="7E576B8D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Root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cause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analysis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v grafickém rozhraní – možnost vrácení se ke konkrétní funkční konfiguraci a stavu protokolů v čase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17B87D2" w14:textId="527A0D5B" w:rsidR="00F350A6" w:rsidRPr="002A2F04" w:rsidRDefault="00F350A6" w:rsidP="00F350A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B1642AE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350A6" w:rsidRPr="005330C7" w14:paraId="3081B96F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2B52A328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Integrovaný nástroj na odchyt paketů (např.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WireShark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 nebo ekvivalentní)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1C49ED21" w14:textId="77777777" w:rsidR="00F350A6" w:rsidRPr="002A2F04" w:rsidRDefault="00F350A6" w:rsidP="00F350A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B1ADC49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350A6" w:rsidRPr="005330C7" w14:paraId="13E171AE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7BB393CA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hAnsiTheme="minorHAnsi" w:cstheme="minorHAnsi"/>
                <w:sz w:val="20"/>
                <w:szCs w:val="20"/>
              </w:rPr>
              <w:t>Interpretace uživatelských skriptů monitorujících definované parametry síťového provozu s možností automatické reakce na události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33399CA0" w14:textId="77777777" w:rsidR="00F350A6" w:rsidRPr="002A2F04" w:rsidRDefault="00F350A6" w:rsidP="00F350A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43A83DC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350A6" w:rsidRPr="005330C7" w14:paraId="632567CE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4AD2E31F" w14:textId="43B93DD1" w:rsidR="00F350A6" w:rsidRPr="002A2F04" w:rsidRDefault="00F350A6" w:rsidP="00F350A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Interní </w:t>
            </w:r>
            <w:proofErr w:type="spellStart"/>
            <w:r w:rsidR="00270C0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ú</w:t>
            </w: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ložistě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dat pro sběr provozních dat a pokročilou di</w:t>
            </w:r>
            <w:r w:rsidR="00270C0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</w:t>
            </w: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gnostiku zařízení: min. 15 GB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175FFDF9" w14:textId="77777777" w:rsidR="00F350A6" w:rsidRPr="002A2F04" w:rsidRDefault="00F350A6" w:rsidP="00F350A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89EE789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350A6" w:rsidRPr="005330C7" w14:paraId="1641C9E7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147C9DA1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 xml:space="preserve">Analýza síťového provozu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sFlow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 xml:space="preserve"> podle RFC 3176 pro oba směry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ingress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 xml:space="preserve"> a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egress</w:t>
            </w:r>
            <w:proofErr w:type="spellEnd"/>
          </w:p>
        </w:tc>
        <w:tc>
          <w:tcPr>
            <w:tcW w:w="757" w:type="pct"/>
            <w:shd w:val="clear" w:color="auto" w:fill="auto"/>
            <w:vAlign w:val="bottom"/>
          </w:tcPr>
          <w:p w14:paraId="0BB7D76C" w14:textId="77777777" w:rsidR="00F350A6" w:rsidRPr="002A2F04" w:rsidRDefault="00F350A6" w:rsidP="00F350A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26D00AF9" w14:textId="77777777" w:rsidR="00F350A6" w:rsidRPr="002A2F04" w:rsidRDefault="00F350A6" w:rsidP="00F350A6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24E82" w:rsidRPr="005330C7" w14:paraId="2787BDCB" w14:textId="77777777" w:rsidTr="00DC453F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439466C6" w14:textId="4F24CC55" w:rsidR="00F24E82" w:rsidRPr="002A2F04" w:rsidRDefault="00F24E82" w:rsidP="00F24E8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Analýza síťového provozu IPFIX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2F3781CA" w14:textId="51BFBE55" w:rsidR="00F24E82" w:rsidRPr="002A2F04" w:rsidRDefault="00F24E82" w:rsidP="00F24E8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F7ADD46" w14:textId="77777777" w:rsidR="00F24E82" w:rsidRPr="002A2F04" w:rsidRDefault="00F24E82" w:rsidP="00F24E8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24E82" w:rsidRPr="005330C7" w14:paraId="40A6A0CF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74EB556B" w14:textId="77777777" w:rsidR="00F24E82" w:rsidRPr="002A2F04" w:rsidRDefault="00F24E82" w:rsidP="00F24E8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Ochrana proti nahrání modifikovaného SW prostřednictvím image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signing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a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secure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boot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, ověřující autentičnost a integritu OS prostřednictvím TPM chipu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338D40C" w14:textId="77777777" w:rsidR="00F24E82" w:rsidRPr="002A2F04" w:rsidRDefault="00F24E82" w:rsidP="00F24E8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362B92AC" w14:textId="77777777" w:rsidR="00F24E82" w:rsidRPr="002A2F04" w:rsidRDefault="00F24E82" w:rsidP="00F24E8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24E82" w:rsidRPr="005330C7" w14:paraId="5D8617D8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3740B40" w14:textId="1D9E0556" w:rsidR="00F24E82" w:rsidRPr="002A2F04" w:rsidRDefault="00F24E82" w:rsidP="00F24E8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SPAN a ERSPAN port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mirroring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, alespoň 4 různé obousměrné session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5E07F3A" w14:textId="77777777" w:rsidR="00F24E82" w:rsidRPr="002A2F04" w:rsidRDefault="00F24E82" w:rsidP="00F24E8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307D99E8" w14:textId="77777777" w:rsidR="00F24E82" w:rsidRPr="002A2F04" w:rsidRDefault="00F24E82" w:rsidP="00F24E8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24E82" w:rsidRPr="005330C7" w14:paraId="6826298F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7C4DAD01" w14:textId="38E72EFB" w:rsidR="00F24E82" w:rsidRPr="002A2F04" w:rsidRDefault="00F24E82" w:rsidP="00F24E8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IP SLA pro měření dostupnosti a zpoždění provozu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VoIP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en-GB"/>
              </w:rPr>
              <w:t>-</w:t>
            </w: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režim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responder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i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probe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 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AF30303" w14:textId="77777777" w:rsidR="00F24E82" w:rsidRPr="002A2F04" w:rsidRDefault="00F24E82" w:rsidP="00F24E8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7C76979" w14:textId="77777777" w:rsidR="00F24E82" w:rsidRPr="002A2F04" w:rsidRDefault="00F24E82" w:rsidP="00F24E8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24E82" w:rsidRPr="005330C7" w14:paraId="355D94CE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4D2F8A5F" w14:textId="50C33867" w:rsidR="00F24E82" w:rsidRPr="002A2F04" w:rsidRDefault="00F24E82" w:rsidP="00F24E8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Podpora integrace s automatizačními nástroji (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Ansible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, NAPALM)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33DC3A3A" w14:textId="6892A4CD" w:rsidR="00F24E82" w:rsidRPr="002A2F04" w:rsidRDefault="00F24E82" w:rsidP="00F24E8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22B28323" w14:textId="77777777" w:rsidR="00F24E82" w:rsidRPr="002A2F04" w:rsidRDefault="00F24E82" w:rsidP="00F24E8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24E82" w:rsidRPr="005330C7" w14:paraId="25A9976B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1B1554A7" w14:textId="5535DD5B" w:rsidR="00F24E82" w:rsidRPr="002A2F04" w:rsidRDefault="00F24E82" w:rsidP="00F24E8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2A2F04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Automatizace</w:t>
            </w:r>
            <w:proofErr w:type="spellEnd"/>
            <w:r w:rsidRPr="002A2F04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2A2F04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podpora</w:t>
            </w:r>
            <w:proofErr w:type="spellEnd"/>
            <w:r w:rsidRPr="002A2F04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read-only a read-write REST API </w:t>
            </w:r>
            <w:proofErr w:type="spellStart"/>
            <w:r w:rsidRPr="002A2F04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včetně</w:t>
            </w:r>
            <w:proofErr w:type="spellEnd"/>
            <w:r w:rsidRPr="002A2F04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2A2F0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volání CLI příkazů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C5D4E41" w14:textId="77777777" w:rsidR="00F24E82" w:rsidRPr="002A2F04" w:rsidRDefault="00F24E82" w:rsidP="00F24E8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28FE74F" w14:textId="77777777" w:rsidR="00F24E82" w:rsidRPr="002A2F04" w:rsidRDefault="00F24E82" w:rsidP="00F24E8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24E82" w:rsidRPr="005330C7" w14:paraId="57184ACF" w14:textId="77777777" w:rsidTr="00FE2A8D">
        <w:trPr>
          <w:trHeight w:val="288"/>
          <w:jc w:val="center"/>
        </w:trPr>
        <w:tc>
          <w:tcPr>
            <w:tcW w:w="36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2B5EA" w14:textId="04B59FD2" w:rsidR="00F24E82" w:rsidRPr="002A2F04" w:rsidRDefault="00F24E82" w:rsidP="00F24E8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Podpora Cloud i On-Premise management software výrobce zařízení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9CE3E" w14:textId="77777777" w:rsidR="00F24E82" w:rsidRPr="002A2F04" w:rsidRDefault="00F24E82" w:rsidP="00F24E8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959DA4C" w14:textId="77777777" w:rsidR="00F24E82" w:rsidRPr="002A2F04" w:rsidRDefault="00F24E82" w:rsidP="00F24E8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24E82" w:rsidRPr="005330C7" w14:paraId="56C32D25" w14:textId="77777777" w:rsidTr="00FE2A8D">
        <w:trPr>
          <w:trHeight w:val="288"/>
          <w:jc w:val="center"/>
        </w:trPr>
        <w:tc>
          <w:tcPr>
            <w:tcW w:w="36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ABFB0" w14:textId="77777777" w:rsidR="00F24E82" w:rsidRPr="002A2F04" w:rsidRDefault="00F24E82" w:rsidP="00F24E8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Podpora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Zero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Touch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Provisioning</w:t>
            </w:r>
            <w:proofErr w:type="spellEnd"/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(ZTP)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8B0A3" w14:textId="77777777" w:rsidR="00F24E82" w:rsidRPr="002A2F04" w:rsidRDefault="00F24E82" w:rsidP="00F24E8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2A2F0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3BD0DB2" w14:textId="77777777" w:rsidR="00F24E82" w:rsidRPr="002A2F04" w:rsidRDefault="00F24E82" w:rsidP="00F24E8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</w:tbl>
    <w:p w14:paraId="43948D77" w14:textId="77777777" w:rsidR="0006318B" w:rsidRPr="005330C7" w:rsidRDefault="0006318B" w:rsidP="0035240C">
      <w:pPr>
        <w:pStyle w:val="NoSpacing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3948D78" w14:textId="77777777" w:rsidR="00D36E5E" w:rsidRPr="005330C7" w:rsidRDefault="00D36E5E" w:rsidP="0035240C">
      <w:pPr>
        <w:pStyle w:val="NoSpacing"/>
        <w:jc w:val="both"/>
        <w:rPr>
          <w:rFonts w:asciiTheme="minorHAnsi" w:hAnsiTheme="minorHAnsi" w:cstheme="minorHAnsi"/>
          <w:b/>
          <w:sz w:val="20"/>
          <w:szCs w:val="20"/>
          <w:lang w:val="en-US"/>
        </w:rPr>
      </w:pPr>
      <w:r w:rsidRPr="005330C7">
        <w:rPr>
          <w:rFonts w:asciiTheme="minorHAnsi" w:hAnsiTheme="minorHAnsi" w:cstheme="minorHAnsi"/>
          <w:b/>
          <w:sz w:val="20"/>
          <w:szCs w:val="20"/>
        </w:rPr>
        <w:t>Ostatní podmínky</w:t>
      </w:r>
      <w:r w:rsidRPr="005330C7">
        <w:rPr>
          <w:rFonts w:asciiTheme="minorHAnsi" w:hAnsiTheme="minorHAnsi" w:cstheme="minorHAnsi"/>
          <w:b/>
          <w:sz w:val="20"/>
          <w:szCs w:val="20"/>
          <w:lang w:val="en-US"/>
        </w:rPr>
        <w:t>:</w:t>
      </w:r>
    </w:p>
    <w:p w14:paraId="43948D79" w14:textId="77777777" w:rsidR="00D36E5E" w:rsidRPr="005330C7" w:rsidRDefault="00D36E5E" w:rsidP="0035240C">
      <w:pPr>
        <w:pStyle w:val="ListParagraph"/>
        <w:numPr>
          <w:ilvl w:val="0"/>
          <w:numId w:val="1"/>
        </w:numPr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5330C7">
        <w:rPr>
          <w:rFonts w:asciiTheme="minorHAnsi" w:hAnsiTheme="minorHAnsi" w:cstheme="minorHAnsi"/>
          <w:sz w:val="20"/>
          <w:szCs w:val="20"/>
        </w:rPr>
        <w:t xml:space="preserve">Hardware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musí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být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dodán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zcela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nový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plně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funkční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a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kompletní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(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včetně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příslušenství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>)</w:t>
      </w:r>
    </w:p>
    <w:p w14:paraId="43948D7A" w14:textId="77777777" w:rsidR="00D36E5E" w:rsidRPr="005330C7" w:rsidRDefault="00D36E5E" w:rsidP="0035240C">
      <w:pPr>
        <w:pStyle w:val="ListParagraph"/>
        <w:numPr>
          <w:ilvl w:val="0"/>
          <w:numId w:val="1"/>
        </w:numPr>
        <w:contextualSpacing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5330C7">
        <w:rPr>
          <w:rFonts w:asciiTheme="minorHAnsi" w:hAnsiTheme="minorHAnsi" w:cstheme="minorHAnsi"/>
          <w:sz w:val="20"/>
          <w:szCs w:val="20"/>
        </w:rPr>
        <w:lastRenderedPageBreak/>
        <w:t>Dodávka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musí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obsahovat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veškeré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potřebné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licence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pro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spln</w:t>
      </w:r>
      <w:r w:rsidRPr="005330C7">
        <w:rPr>
          <w:rFonts w:asciiTheme="minorHAnsi" w:hAnsiTheme="minorHAnsi" w:cstheme="minorHAnsi"/>
          <w:sz w:val="20"/>
          <w:szCs w:val="20"/>
          <w:lang w:val="cs-CZ"/>
        </w:rPr>
        <w:t>ění</w:t>
      </w:r>
      <w:proofErr w:type="spellEnd"/>
      <w:r w:rsidRPr="005330C7">
        <w:rPr>
          <w:rFonts w:asciiTheme="minorHAnsi" w:hAnsiTheme="minorHAnsi" w:cstheme="minorHAnsi"/>
          <w:sz w:val="20"/>
          <w:szCs w:val="20"/>
          <w:lang w:val="cs-CZ"/>
        </w:rPr>
        <w:t xml:space="preserve"> požadovaných</w:t>
      </w:r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vlastností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a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parametrů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>.</w:t>
      </w:r>
    </w:p>
    <w:p w14:paraId="43948D7B" w14:textId="77777777" w:rsidR="00D36E5E" w:rsidRPr="005330C7" w:rsidRDefault="00D36E5E" w:rsidP="0035240C">
      <w:pPr>
        <w:pStyle w:val="ListParagraph"/>
        <w:numPr>
          <w:ilvl w:val="0"/>
          <w:numId w:val="1"/>
        </w:numPr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5330C7">
        <w:rPr>
          <w:rFonts w:asciiTheme="minorHAnsi" w:hAnsiTheme="minorHAnsi" w:cstheme="minorHAnsi"/>
          <w:sz w:val="20"/>
          <w:szCs w:val="20"/>
        </w:rPr>
        <w:t xml:space="preserve">Je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požadovaná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z</w:t>
      </w:r>
      <w:proofErr w:type="spellStart"/>
      <w:r w:rsidRPr="005330C7">
        <w:rPr>
          <w:rFonts w:asciiTheme="minorHAnsi" w:hAnsiTheme="minorHAnsi" w:cstheme="minorHAnsi"/>
          <w:sz w:val="20"/>
          <w:szCs w:val="20"/>
          <w:lang w:val="cs-CZ"/>
        </w:rPr>
        <w:t>áruka</w:t>
      </w:r>
      <w:proofErr w:type="spellEnd"/>
      <w:r w:rsidRPr="005330C7">
        <w:rPr>
          <w:rFonts w:asciiTheme="minorHAnsi" w:hAnsiTheme="minorHAnsi" w:cstheme="minorHAnsi"/>
          <w:sz w:val="20"/>
          <w:szCs w:val="20"/>
          <w:lang w:val="cs-CZ"/>
        </w:rPr>
        <w:t xml:space="preserve"> na </w:t>
      </w:r>
      <w:r w:rsidR="00BC4EB7" w:rsidRPr="005330C7">
        <w:rPr>
          <w:rFonts w:asciiTheme="minorHAnsi" w:hAnsiTheme="minorHAnsi" w:cstheme="minorHAnsi"/>
          <w:sz w:val="20"/>
          <w:szCs w:val="20"/>
        </w:rPr>
        <w:t xml:space="preserve">hardware s </w:t>
      </w:r>
      <w:proofErr w:type="spellStart"/>
      <w:r w:rsidR="00BC4EB7" w:rsidRPr="005330C7">
        <w:rPr>
          <w:rFonts w:asciiTheme="minorHAnsi" w:hAnsiTheme="minorHAnsi" w:cstheme="minorHAnsi"/>
          <w:sz w:val="20"/>
          <w:szCs w:val="20"/>
        </w:rPr>
        <w:t>výměnou</w:t>
      </w:r>
      <w:proofErr w:type="spellEnd"/>
      <w:r w:rsidR="00BC4EB7" w:rsidRPr="005330C7">
        <w:rPr>
          <w:rFonts w:asciiTheme="minorHAnsi" w:hAnsiTheme="minorHAnsi" w:cstheme="minorHAnsi"/>
          <w:sz w:val="20"/>
          <w:szCs w:val="20"/>
        </w:rPr>
        <w:t xml:space="preserve"> </w:t>
      </w:r>
      <w:r w:rsidRPr="005330C7">
        <w:rPr>
          <w:rFonts w:asciiTheme="minorHAnsi" w:hAnsiTheme="minorHAnsi" w:cstheme="minorHAnsi"/>
          <w:sz w:val="20"/>
          <w:szCs w:val="20"/>
        </w:rPr>
        <w:t xml:space="preserve">v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délce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r w:rsidR="009A228F" w:rsidRPr="005330C7">
        <w:rPr>
          <w:rFonts w:asciiTheme="minorHAnsi" w:hAnsiTheme="minorHAnsi" w:cstheme="minorHAnsi"/>
          <w:sz w:val="20"/>
          <w:szCs w:val="20"/>
        </w:rPr>
        <w:t>60</w:t>
      </w:r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měsíců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. Tato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záruka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mus</w:t>
      </w:r>
      <w:proofErr w:type="spellEnd"/>
      <w:r w:rsidRPr="005330C7">
        <w:rPr>
          <w:rFonts w:asciiTheme="minorHAnsi" w:hAnsiTheme="minorHAnsi" w:cstheme="minorHAnsi"/>
          <w:sz w:val="20"/>
          <w:szCs w:val="20"/>
          <w:lang w:val="cs-CZ"/>
        </w:rPr>
        <w:t>í být</w:t>
      </w:r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garantovaná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r w:rsidR="00B0027C" w:rsidRPr="005330C7">
        <w:rPr>
          <w:rFonts w:asciiTheme="minorHAnsi" w:hAnsiTheme="minorHAnsi" w:cstheme="minorHAnsi"/>
          <w:sz w:val="20"/>
          <w:szCs w:val="20"/>
        </w:rPr>
        <w:t>p</w:t>
      </w:r>
      <w:proofErr w:type="spellStart"/>
      <w:r w:rsidR="00B0027C" w:rsidRPr="005330C7">
        <w:rPr>
          <w:rFonts w:asciiTheme="minorHAnsi" w:hAnsiTheme="minorHAnsi" w:cstheme="minorHAnsi"/>
          <w:sz w:val="20"/>
          <w:szCs w:val="20"/>
          <w:lang w:val="cs-CZ"/>
        </w:rPr>
        <w:t>římo</w:t>
      </w:r>
      <w:proofErr w:type="spellEnd"/>
      <w:r w:rsidR="00B0027C" w:rsidRPr="005330C7">
        <w:rPr>
          <w:rFonts w:asciiTheme="minorHAnsi" w:hAnsiTheme="minorHAnsi" w:cstheme="minorHAnsi"/>
          <w:sz w:val="20"/>
          <w:szCs w:val="20"/>
          <w:lang w:val="cs-CZ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výrobcem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zařízení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>.</w:t>
      </w:r>
    </w:p>
    <w:p w14:paraId="43948D7C" w14:textId="77777777" w:rsidR="00D36E5E" w:rsidRPr="005330C7" w:rsidRDefault="00D36E5E" w:rsidP="0035240C">
      <w:pPr>
        <w:pStyle w:val="ListParagraph"/>
        <w:numPr>
          <w:ilvl w:val="0"/>
          <w:numId w:val="1"/>
        </w:numPr>
        <w:contextualSpacing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5330C7">
        <w:rPr>
          <w:rFonts w:asciiTheme="minorHAnsi" w:hAnsiTheme="minorHAnsi" w:cstheme="minorHAnsi"/>
          <w:sz w:val="20"/>
          <w:szCs w:val="20"/>
        </w:rPr>
        <w:t>Jsou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požadovány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software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aktualizace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(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nové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verze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programového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vybavení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) v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minimální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délce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60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měsíců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>.</w:t>
      </w:r>
    </w:p>
    <w:p w14:paraId="00BF1DAD" w14:textId="0A8B32B7" w:rsidR="005833A4" w:rsidRPr="005330C7" w:rsidRDefault="00D36E5E" w:rsidP="005833A4">
      <w:pPr>
        <w:pStyle w:val="ListParagraph"/>
        <w:numPr>
          <w:ilvl w:val="0"/>
          <w:numId w:val="1"/>
        </w:numPr>
        <w:contextualSpacing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5330C7">
        <w:rPr>
          <w:rFonts w:asciiTheme="minorHAnsi" w:hAnsiTheme="minorHAnsi" w:cstheme="minorHAnsi"/>
          <w:sz w:val="20"/>
          <w:szCs w:val="20"/>
        </w:rPr>
        <w:t>Uchazeč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je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povinen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s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dodávkou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doložit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oficiální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potvrzení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lokálního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zastoupení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výrobce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o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všech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dodávaných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zařízeních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(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seznam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sériových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čísel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dodávaných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zařízení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) pro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český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trh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>.</w:t>
      </w:r>
    </w:p>
    <w:sectPr w:rsidR="005833A4" w:rsidRPr="005330C7" w:rsidSect="004103F4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F186B"/>
    <w:multiLevelType w:val="hybridMultilevel"/>
    <w:tmpl w:val="D1D6B734"/>
    <w:lvl w:ilvl="0" w:tplc="F29AAC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434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removePersonalInformation/>
  <w:removeDateAndTime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FD0"/>
    <w:rsid w:val="00010A26"/>
    <w:rsid w:val="00017828"/>
    <w:rsid w:val="00023E53"/>
    <w:rsid w:val="00027AD6"/>
    <w:rsid w:val="000579CF"/>
    <w:rsid w:val="0006318B"/>
    <w:rsid w:val="000673F8"/>
    <w:rsid w:val="0007549C"/>
    <w:rsid w:val="00077A93"/>
    <w:rsid w:val="000863F4"/>
    <w:rsid w:val="00086978"/>
    <w:rsid w:val="00097E58"/>
    <w:rsid w:val="000C301E"/>
    <w:rsid w:val="000D29C1"/>
    <w:rsid w:val="000D2CF1"/>
    <w:rsid w:val="000E7F28"/>
    <w:rsid w:val="000F6997"/>
    <w:rsid w:val="00111CD3"/>
    <w:rsid w:val="0012007F"/>
    <w:rsid w:val="00130D81"/>
    <w:rsid w:val="001401A2"/>
    <w:rsid w:val="00143C30"/>
    <w:rsid w:val="001453B0"/>
    <w:rsid w:val="00153D00"/>
    <w:rsid w:val="00175623"/>
    <w:rsid w:val="00177E2F"/>
    <w:rsid w:val="00181CE2"/>
    <w:rsid w:val="00192EA4"/>
    <w:rsid w:val="001A0BA0"/>
    <w:rsid w:val="001C0AC1"/>
    <w:rsid w:val="001D02C3"/>
    <w:rsid w:val="001E1F19"/>
    <w:rsid w:val="001F1402"/>
    <w:rsid w:val="001F5BFD"/>
    <w:rsid w:val="001F6F29"/>
    <w:rsid w:val="002018D5"/>
    <w:rsid w:val="00201D2A"/>
    <w:rsid w:val="00205BC4"/>
    <w:rsid w:val="0022114C"/>
    <w:rsid w:val="002254CA"/>
    <w:rsid w:val="0023342D"/>
    <w:rsid w:val="0024190A"/>
    <w:rsid w:val="00257D17"/>
    <w:rsid w:val="00270C0E"/>
    <w:rsid w:val="00270CEC"/>
    <w:rsid w:val="00272EAD"/>
    <w:rsid w:val="0028441C"/>
    <w:rsid w:val="00292943"/>
    <w:rsid w:val="00295F9D"/>
    <w:rsid w:val="0029680F"/>
    <w:rsid w:val="002A2F04"/>
    <w:rsid w:val="002A3D22"/>
    <w:rsid w:val="002A720E"/>
    <w:rsid w:val="002B2330"/>
    <w:rsid w:val="002B5340"/>
    <w:rsid w:val="002D11F2"/>
    <w:rsid w:val="002D5F2B"/>
    <w:rsid w:val="002E0B43"/>
    <w:rsid w:val="002E14F4"/>
    <w:rsid w:val="002E44B2"/>
    <w:rsid w:val="002E4A90"/>
    <w:rsid w:val="00300CED"/>
    <w:rsid w:val="00302A72"/>
    <w:rsid w:val="003205F5"/>
    <w:rsid w:val="00322FFA"/>
    <w:rsid w:val="0034646D"/>
    <w:rsid w:val="00352101"/>
    <w:rsid w:val="0035240C"/>
    <w:rsid w:val="0036410E"/>
    <w:rsid w:val="003752F8"/>
    <w:rsid w:val="00380219"/>
    <w:rsid w:val="00384D3D"/>
    <w:rsid w:val="0039340E"/>
    <w:rsid w:val="00394160"/>
    <w:rsid w:val="0039552C"/>
    <w:rsid w:val="003972BA"/>
    <w:rsid w:val="003A469D"/>
    <w:rsid w:val="003B2B70"/>
    <w:rsid w:val="003C17E3"/>
    <w:rsid w:val="003C56A4"/>
    <w:rsid w:val="003C66FA"/>
    <w:rsid w:val="003C7214"/>
    <w:rsid w:val="003D659D"/>
    <w:rsid w:val="003E4937"/>
    <w:rsid w:val="003F25D6"/>
    <w:rsid w:val="0040024E"/>
    <w:rsid w:val="00401E19"/>
    <w:rsid w:val="004103F4"/>
    <w:rsid w:val="004374B8"/>
    <w:rsid w:val="00443521"/>
    <w:rsid w:val="00443BBD"/>
    <w:rsid w:val="004466CD"/>
    <w:rsid w:val="00451826"/>
    <w:rsid w:val="00451D52"/>
    <w:rsid w:val="00464875"/>
    <w:rsid w:val="00466D25"/>
    <w:rsid w:val="004731E8"/>
    <w:rsid w:val="0047542A"/>
    <w:rsid w:val="00475E2D"/>
    <w:rsid w:val="004779EE"/>
    <w:rsid w:val="004A0104"/>
    <w:rsid w:val="004B0361"/>
    <w:rsid w:val="004B6560"/>
    <w:rsid w:val="004B6654"/>
    <w:rsid w:val="004B71D2"/>
    <w:rsid w:val="004C2873"/>
    <w:rsid w:val="004D3115"/>
    <w:rsid w:val="004D7F44"/>
    <w:rsid w:val="004E00B4"/>
    <w:rsid w:val="004E3606"/>
    <w:rsid w:val="004E42FD"/>
    <w:rsid w:val="00522A1B"/>
    <w:rsid w:val="005330C7"/>
    <w:rsid w:val="005346FF"/>
    <w:rsid w:val="00537D6E"/>
    <w:rsid w:val="0054208F"/>
    <w:rsid w:val="0055605A"/>
    <w:rsid w:val="0056017D"/>
    <w:rsid w:val="00562AE2"/>
    <w:rsid w:val="005833A4"/>
    <w:rsid w:val="0058365F"/>
    <w:rsid w:val="00597AF9"/>
    <w:rsid w:val="005A4D35"/>
    <w:rsid w:val="005A5E28"/>
    <w:rsid w:val="005B1CA1"/>
    <w:rsid w:val="005C169B"/>
    <w:rsid w:val="005C441B"/>
    <w:rsid w:val="005C7B38"/>
    <w:rsid w:val="005D0CB0"/>
    <w:rsid w:val="005D16F4"/>
    <w:rsid w:val="005D1FB3"/>
    <w:rsid w:val="005D2310"/>
    <w:rsid w:val="005D270D"/>
    <w:rsid w:val="005D29E7"/>
    <w:rsid w:val="005D7224"/>
    <w:rsid w:val="005E1247"/>
    <w:rsid w:val="005E65EA"/>
    <w:rsid w:val="005F043F"/>
    <w:rsid w:val="00606D98"/>
    <w:rsid w:val="00607FC4"/>
    <w:rsid w:val="00610E8F"/>
    <w:rsid w:val="006149CE"/>
    <w:rsid w:val="00620DB0"/>
    <w:rsid w:val="00622462"/>
    <w:rsid w:val="0063017E"/>
    <w:rsid w:val="00631966"/>
    <w:rsid w:val="00631A0A"/>
    <w:rsid w:val="0063209B"/>
    <w:rsid w:val="0063460F"/>
    <w:rsid w:val="00644D29"/>
    <w:rsid w:val="006601A8"/>
    <w:rsid w:val="006615F0"/>
    <w:rsid w:val="0067157A"/>
    <w:rsid w:val="00675C1B"/>
    <w:rsid w:val="0068191C"/>
    <w:rsid w:val="0068795A"/>
    <w:rsid w:val="00687B1F"/>
    <w:rsid w:val="006B016D"/>
    <w:rsid w:val="006B4AD7"/>
    <w:rsid w:val="006F6A14"/>
    <w:rsid w:val="00713FB9"/>
    <w:rsid w:val="00714E4E"/>
    <w:rsid w:val="007327D0"/>
    <w:rsid w:val="007371F6"/>
    <w:rsid w:val="0074023F"/>
    <w:rsid w:val="00744E17"/>
    <w:rsid w:val="0074769A"/>
    <w:rsid w:val="00757E76"/>
    <w:rsid w:val="00760DD0"/>
    <w:rsid w:val="00763627"/>
    <w:rsid w:val="0077262C"/>
    <w:rsid w:val="007733A8"/>
    <w:rsid w:val="0077793F"/>
    <w:rsid w:val="00785A52"/>
    <w:rsid w:val="007932E9"/>
    <w:rsid w:val="00793422"/>
    <w:rsid w:val="007A5995"/>
    <w:rsid w:val="007B39D8"/>
    <w:rsid w:val="007B6BB7"/>
    <w:rsid w:val="007C5F98"/>
    <w:rsid w:val="007C6014"/>
    <w:rsid w:val="007D4FD0"/>
    <w:rsid w:val="007E56B3"/>
    <w:rsid w:val="0081430B"/>
    <w:rsid w:val="008419B4"/>
    <w:rsid w:val="008512FD"/>
    <w:rsid w:val="00854141"/>
    <w:rsid w:val="00873ADD"/>
    <w:rsid w:val="00876394"/>
    <w:rsid w:val="00887A68"/>
    <w:rsid w:val="00896911"/>
    <w:rsid w:val="008C49AA"/>
    <w:rsid w:val="008C5DEA"/>
    <w:rsid w:val="008D13A5"/>
    <w:rsid w:val="008E39F5"/>
    <w:rsid w:val="008E7910"/>
    <w:rsid w:val="00900CAB"/>
    <w:rsid w:val="00905A75"/>
    <w:rsid w:val="00906348"/>
    <w:rsid w:val="00915FCB"/>
    <w:rsid w:val="009323A7"/>
    <w:rsid w:val="00934B3B"/>
    <w:rsid w:val="00952CA8"/>
    <w:rsid w:val="00954FCE"/>
    <w:rsid w:val="00971626"/>
    <w:rsid w:val="00972DBE"/>
    <w:rsid w:val="00982DCA"/>
    <w:rsid w:val="009837CC"/>
    <w:rsid w:val="00991458"/>
    <w:rsid w:val="009919E0"/>
    <w:rsid w:val="00993585"/>
    <w:rsid w:val="009A228F"/>
    <w:rsid w:val="009B3C65"/>
    <w:rsid w:val="009C1674"/>
    <w:rsid w:val="009C26A3"/>
    <w:rsid w:val="009C52A3"/>
    <w:rsid w:val="009E2C80"/>
    <w:rsid w:val="009F5D7E"/>
    <w:rsid w:val="00A00E97"/>
    <w:rsid w:val="00A014A2"/>
    <w:rsid w:val="00A024D0"/>
    <w:rsid w:val="00A176AF"/>
    <w:rsid w:val="00A267A7"/>
    <w:rsid w:val="00A361C9"/>
    <w:rsid w:val="00A433D3"/>
    <w:rsid w:val="00A46485"/>
    <w:rsid w:val="00A65CB6"/>
    <w:rsid w:val="00A76894"/>
    <w:rsid w:val="00A81202"/>
    <w:rsid w:val="00A842AB"/>
    <w:rsid w:val="00A84F8C"/>
    <w:rsid w:val="00A857FB"/>
    <w:rsid w:val="00A85DB4"/>
    <w:rsid w:val="00A86B98"/>
    <w:rsid w:val="00A92485"/>
    <w:rsid w:val="00A966C5"/>
    <w:rsid w:val="00AA18C8"/>
    <w:rsid w:val="00AB7C27"/>
    <w:rsid w:val="00AE69A3"/>
    <w:rsid w:val="00AF47D5"/>
    <w:rsid w:val="00B0027C"/>
    <w:rsid w:val="00B052F9"/>
    <w:rsid w:val="00B11A26"/>
    <w:rsid w:val="00B2237A"/>
    <w:rsid w:val="00B275F5"/>
    <w:rsid w:val="00B36EC2"/>
    <w:rsid w:val="00B43D24"/>
    <w:rsid w:val="00B455D3"/>
    <w:rsid w:val="00B505B6"/>
    <w:rsid w:val="00B50751"/>
    <w:rsid w:val="00B53A71"/>
    <w:rsid w:val="00B64376"/>
    <w:rsid w:val="00B6706C"/>
    <w:rsid w:val="00B873D9"/>
    <w:rsid w:val="00B90B66"/>
    <w:rsid w:val="00B912E1"/>
    <w:rsid w:val="00B94049"/>
    <w:rsid w:val="00B976A7"/>
    <w:rsid w:val="00BA013D"/>
    <w:rsid w:val="00BA2FAC"/>
    <w:rsid w:val="00BA3C10"/>
    <w:rsid w:val="00BB339D"/>
    <w:rsid w:val="00BB4E7A"/>
    <w:rsid w:val="00BC4EB7"/>
    <w:rsid w:val="00BC55C4"/>
    <w:rsid w:val="00BC5CC4"/>
    <w:rsid w:val="00BC7B9F"/>
    <w:rsid w:val="00BD3547"/>
    <w:rsid w:val="00BD557C"/>
    <w:rsid w:val="00BD6F6E"/>
    <w:rsid w:val="00BE0122"/>
    <w:rsid w:val="00BE7026"/>
    <w:rsid w:val="00BF4BF9"/>
    <w:rsid w:val="00C161A8"/>
    <w:rsid w:val="00C22C03"/>
    <w:rsid w:val="00C266CD"/>
    <w:rsid w:val="00C40069"/>
    <w:rsid w:val="00C4038C"/>
    <w:rsid w:val="00C46C22"/>
    <w:rsid w:val="00C6510E"/>
    <w:rsid w:val="00C66E5F"/>
    <w:rsid w:val="00C74AAE"/>
    <w:rsid w:val="00C74C11"/>
    <w:rsid w:val="00C74C72"/>
    <w:rsid w:val="00C77000"/>
    <w:rsid w:val="00C85810"/>
    <w:rsid w:val="00C877F5"/>
    <w:rsid w:val="00CB02CC"/>
    <w:rsid w:val="00CB3B53"/>
    <w:rsid w:val="00CD2F0E"/>
    <w:rsid w:val="00CD679A"/>
    <w:rsid w:val="00CE1DAC"/>
    <w:rsid w:val="00CE5B45"/>
    <w:rsid w:val="00D013AB"/>
    <w:rsid w:val="00D207CF"/>
    <w:rsid w:val="00D21F16"/>
    <w:rsid w:val="00D32159"/>
    <w:rsid w:val="00D33067"/>
    <w:rsid w:val="00D347C7"/>
    <w:rsid w:val="00D36E5E"/>
    <w:rsid w:val="00D45E6D"/>
    <w:rsid w:val="00D51149"/>
    <w:rsid w:val="00D51728"/>
    <w:rsid w:val="00D5262E"/>
    <w:rsid w:val="00D558BB"/>
    <w:rsid w:val="00D57E3D"/>
    <w:rsid w:val="00D57F19"/>
    <w:rsid w:val="00D628B1"/>
    <w:rsid w:val="00D7071E"/>
    <w:rsid w:val="00D71849"/>
    <w:rsid w:val="00D71B2C"/>
    <w:rsid w:val="00D7400C"/>
    <w:rsid w:val="00D76A5C"/>
    <w:rsid w:val="00D862D8"/>
    <w:rsid w:val="00DA108A"/>
    <w:rsid w:val="00DB41BE"/>
    <w:rsid w:val="00DB5BAD"/>
    <w:rsid w:val="00DC1B6D"/>
    <w:rsid w:val="00DC6495"/>
    <w:rsid w:val="00DD05DE"/>
    <w:rsid w:val="00DD3BE9"/>
    <w:rsid w:val="00DF2550"/>
    <w:rsid w:val="00DF3B65"/>
    <w:rsid w:val="00E01E9D"/>
    <w:rsid w:val="00E07DC1"/>
    <w:rsid w:val="00E13B54"/>
    <w:rsid w:val="00E13CE5"/>
    <w:rsid w:val="00E140A4"/>
    <w:rsid w:val="00E35EFD"/>
    <w:rsid w:val="00E4008A"/>
    <w:rsid w:val="00E473C8"/>
    <w:rsid w:val="00E47866"/>
    <w:rsid w:val="00E50C43"/>
    <w:rsid w:val="00E52718"/>
    <w:rsid w:val="00E61CC1"/>
    <w:rsid w:val="00E63919"/>
    <w:rsid w:val="00E82914"/>
    <w:rsid w:val="00E84BB9"/>
    <w:rsid w:val="00E8552D"/>
    <w:rsid w:val="00E856E0"/>
    <w:rsid w:val="00E97400"/>
    <w:rsid w:val="00EC6978"/>
    <w:rsid w:val="00ED1EE0"/>
    <w:rsid w:val="00ED22B0"/>
    <w:rsid w:val="00EF4CAE"/>
    <w:rsid w:val="00F04996"/>
    <w:rsid w:val="00F14985"/>
    <w:rsid w:val="00F16368"/>
    <w:rsid w:val="00F24E82"/>
    <w:rsid w:val="00F2616C"/>
    <w:rsid w:val="00F33517"/>
    <w:rsid w:val="00F350A6"/>
    <w:rsid w:val="00F37076"/>
    <w:rsid w:val="00F44F33"/>
    <w:rsid w:val="00F536BA"/>
    <w:rsid w:val="00F64070"/>
    <w:rsid w:val="00F71D2C"/>
    <w:rsid w:val="00F74385"/>
    <w:rsid w:val="00F84D41"/>
    <w:rsid w:val="00F85398"/>
    <w:rsid w:val="00FA37FB"/>
    <w:rsid w:val="00FB2968"/>
    <w:rsid w:val="00FB52FB"/>
    <w:rsid w:val="00FC182A"/>
    <w:rsid w:val="00FC42B9"/>
    <w:rsid w:val="00FD0F9E"/>
    <w:rsid w:val="00FD5080"/>
    <w:rsid w:val="00FD6765"/>
    <w:rsid w:val="00FE2A8D"/>
    <w:rsid w:val="00FE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948C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FD0"/>
    <w:rPr>
      <w:rFonts w:ascii="Calibri" w:eastAsia="Calibri" w:hAnsi="Calibri" w:cs="Times New Roman"/>
      <w:lang w:val="cs-CZ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50751"/>
    <w:pPr>
      <w:spacing w:after="0" w:line="240" w:lineRule="auto"/>
    </w:pPr>
    <w:rPr>
      <w:rFonts w:ascii="Calibri" w:eastAsia="Calibri" w:hAnsi="Calibri" w:cs="Times New Roman"/>
      <w:lang w:val="cs-CZ" w:eastAsia="en-US"/>
    </w:rPr>
  </w:style>
  <w:style w:type="paragraph" w:styleId="ListParagraph">
    <w:name w:val="List Paragraph"/>
    <w:basedOn w:val="Normal"/>
    <w:uiPriority w:val="34"/>
    <w:qFormat/>
    <w:rsid w:val="00B275F5"/>
    <w:pPr>
      <w:spacing w:after="0" w:line="240" w:lineRule="auto"/>
      <w:ind w:left="720"/>
    </w:pPr>
    <w:rPr>
      <w:rFonts w:eastAsiaTheme="minorHAns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E97"/>
    <w:rPr>
      <w:rFonts w:ascii="Tahoma" w:eastAsia="Calibri" w:hAnsi="Tahoma" w:cs="Tahoma"/>
      <w:sz w:val="16"/>
      <w:szCs w:val="16"/>
      <w:lang w:val="cs-CZ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29479">
          <w:marLeft w:val="64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6630">
          <w:marLeft w:val="64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6082D0F581754597432A3F36747F88" ma:contentTypeVersion="14" ma:contentTypeDescription="Vytvoří nový dokument" ma:contentTypeScope="" ma:versionID="009badca99ff2196e8082d71e6d32bbf">
  <xsd:schema xmlns:xsd="http://www.w3.org/2001/XMLSchema" xmlns:xs="http://www.w3.org/2001/XMLSchema" xmlns:p="http://schemas.microsoft.com/office/2006/metadata/properties" xmlns:ns2="70b9decf-07f5-4ee9-8c80-94f2a837eb2e" xmlns:ns3="5d81fcb4-7d3c-4444-a185-3c4fe80458eb" targetNamespace="http://schemas.microsoft.com/office/2006/metadata/properties" ma:root="true" ma:fieldsID="759c49ea11364ed6dcdd31dfdda6637c" ns2:_="" ns3:_="">
    <xsd:import namespace="70b9decf-07f5-4ee9-8c80-94f2a837eb2e"/>
    <xsd:import namespace="5d81fcb4-7d3c-4444-a185-3c4fe80458e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b9decf-07f5-4ee9-8c80-94f2a837eb2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Značky obrázků" ma:readOnly="false" ma:fieldId="{5cf76f15-5ced-4ddc-b409-7134ff3c332f}" ma:taxonomyMulti="true" ma:sspId="52fddcdd-ffbe-4879-9fe0-9e26b45f30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1fcb4-7d3c-4444-a185-3c4fe80458e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016a741-f9d0-43cb-9525-0ae49de019a1}" ma:internalName="TaxCatchAll" ma:showField="CatchAllData" ma:web="5d81fcb4-7d3c-4444-a185-3c4fe80458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b9decf-07f5-4ee9-8c80-94f2a837eb2e">
      <Terms xmlns="http://schemas.microsoft.com/office/infopath/2007/PartnerControls"/>
    </lcf76f155ced4ddcb4097134ff3c332f>
    <TaxCatchAll xmlns="5d81fcb4-7d3c-4444-a185-3c4fe80458eb" xsi:nil="true"/>
  </documentManagement>
</p:properties>
</file>

<file path=customXml/itemProps1.xml><?xml version="1.0" encoding="utf-8"?>
<ds:datastoreItem xmlns:ds="http://schemas.openxmlformats.org/officeDocument/2006/customXml" ds:itemID="{3A960111-2A9B-4E11-9BAA-076C5E114640}"/>
</file>

<file path=customXml/itemProps2.xml><?xml version="1.0" encoding="utf-8"?>
<ds:datastoreItem xmlns:ds="http://schemas.openxmlformats.org/officeDocument/2006/customXml" ds:itemID="{18B0DE93-EB33-4B3A-9507-45512A753F7C}"/>
</file>

<file path=customXml/itemProps3.xml><?xml version="1.0" encoding="utf-8"?>
<ds:datastoreItem xmlns:ds="http://schemas.openxmlformats.org/officeDocument/2006/customXml" ds:itemID="{A9E0DD6C-1ACE-4EF2-BD1F-8ADBA50D5B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1373</Words>
  <Characters>7827</Characters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2025-02-25T12:24:00Z</dcterms:created>
  <dcterms:modified xsi:type="dcterms:W3CDTF">2025-02-25T12:47:00Z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0x010100486082D0F581754597432A3F36747F88</vt:lpwstr>
  </property>
</Properties>
</file>